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CC1" w:rsidRDefault="00BE4CC1">
      <w:pPr>
        <w:rPr>
          <w:sz w:val="20"/>
        </w:rPr>
      </w:pPr>
    </w:p>
    <w:p w:rsidR="00BE4CC1" w:rsidRDefault="00BE4CC1">
      <w:pPr>
        <w:rPr>
          <w:sz w:val="20"/>
        </w:rPr>
      </w:pPr>
    </w:p>
    <w:tbl>
      <w:tblPr>
        <w:tblpPr w:leftFromText="180" w:rightFromText="180" w:bottomFromText="200" w:vertAnchor="page" w:horzAnchor="margin" w:tblpXSpec="center" w:tblpY="140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1417"/>
        <w:gridCol w:w="4394"/>
      </w:tblGrid>
      <w:tr w:rsidR="00220049" w:rsidTr="00220049">
        <w:trPr>
          <w:trHeight w:val="1698"/>
        </w:trPr>
        <w:tc>
          <w:tcPr>
            <w:tcW w:w="3936" w:type="dxa"/>
            <w:tcBorders>
              <w:top w:val="single" w:sz="4" w:space="0" w:color="auto"/>
              <w:left w:val="single" w:sz="4" w:space="0" w:color="auto"/>
              <w:bottom w:val="thinThickSmallGap" w:sz="24" w:space="0" w:color="auto"/>
              <w:right w:val="single" w:sz="4" w:space="0" w:color="auto"/>
            </w:tcBorders>
            <w:hideMark/>
          </w:tcPr>
          <w:p w:rsidR="00220049" w:rsidRDefault="00220049" w:rsidP="00220049">
            <w:pPr>
              <w:pStyle w:val="a8"/>
              <w:autoSpaceDE w:val="0"/>
              <w:autoSpaceDN w:val="0"/>
              <w:spacing w:line="276" w:lineRule="auto"/>
              <w:jc w:val="center"/>
              <w:rPr>
                <w:rFonts w:ascii="Times New Roman" w:hAnsi="Times New Roman"/>
                <w:lang w:val="tt-RU"/>
              </w:rPr>
            </w:pPr>
            <w:r>
              <w:rPr>
                <w:rFonts w:ascii="Times New Roman" w:hAnsi="Times New Roman"/>
              </w:rPr>
              <w:t>ВЫСОКОГОРСКИЙ МУНИЦИПАЛЬН</w:t>
            </w:r>
            <w:r>
              <w:rPr>
                <w:rFonts w:ascii="Times New Roman" w:hAnsi="Times New Roman"/>
                <w:lang w:val="tt-RU"/>
              </w:rPr>
              <w:t>ЫЙ</w:t>
            </w:r>
            <w:r>
              <w:rPr>
                <w:rFonts w:ascii="Times New Roman" w:hAnsi="Times New Roman"/>
              </w:rPr>
              <w:t xml:space="preserve"> РАЙОН  РЕСПУБЛИК</w:t>
            </w:r>
            <w:r>
              <w:rPr>
                <w:rFonts w:ascii="Times New Roman" w:hAnsi="Times New Roman"/>
                <w:lang w:val="tt-RU"/>
              </w:rPr>
              <w:t>И</w:t>
            </w:r>
            <w:r>
              <w:rPr>
                <w:rFonts w:ascii="Times New Roman" w:hAnsi="Times New Roman"/>
              </w:rPr>
              <w:t xml:space="preserve"> ТАТАРСТАН</w:t>
            </w:r>
          </w:p>
          <w:p w:rsidR="00220049" w:rsidRDefault="00220049" w:rsidP="00220049">
            <w:pPr>
              <w:pStyle w:val="a8"/>
              <w:autoSpaceDE w:val="0"/>
              <w:autoSpaceDN w:val="0"/>
              <w:spacing w:line="276" w:lineRule="auto"/>
              <w:jc w:val="center"/>
              <w:rPr>
                <w:rFonts w:ascii="Times New Roman" w:hAnsi="Times New Roman"/>
              </w:rPr>
            </w:pPr>
            <w:r>
              <w:rPr>
                <w:rFonts w:ascii="Times New Roman" w:hAnsi="Times New Roman"/>
                <w:lang w:val="tt-RU"/>
              </w:rPr>
              <w:t>Муни</w:t>
            </w:r>
            <w:proofErr w:type="spellStart"/>
            <w:r>
              <w:rPr>
                <w:rFonts w:ascii="Times New Roman" w:hAnsi="Times New Roman"/>
              </w:rPr>
              <w:t>ципальное</w:t>
            </w:r>
            <w:proofErr w:type="spellEnd"/>
          </w:p>
          <w:p w:rsidR="00220049" w:rsidRDefault="00220049" w:rsidP="00220049">
            <w:pPr>
              <w:pStyle w:val="a8"/>
              <w:autoSpaceDE w:val="0"/>
              <w:autoSpaceDN w:val="0"/>
              <w:spacing w:line="276" w:lineRule="auto"/>
              <w:jc w:val="center"/>
              <w:rPr>
                <w:rFonts w:ascii="Times New Roman" w:hAnsi="Times New Roman"/>
              </w:rPr>
            </w:pPr>
            <w:r>
              <w:rPr>
                <w:rFonts w:ascii="Times New Roman" w:hAnsi="Times New Roman"/>
              </w:rPr>
              <w:t>бюджетное  общеобразовательное учреждение</w:t>
            </w:r>
          </w:p>
          <w:p w:rsidR="00220049" w:rsidRDefault="00220049" w:rsidP="00220049">
            <w:pPr>
              <w:pStyle w:val="a8"/>
              <w:autoSpaceDE w:val="0"/>
              <w:autoSpaceDN w:val="0"/>
              <w:spacing w:line="276" w:lineRule="auto"/>
              <w:jc w:val="center"/>
              <w:rPr>
                <w:rFonts w:ascii="Times New Roman" w:hAnsi="Times New Roman"/>
              </w:rPr>
            </w:pPr>
            <w:r>
              <w:rPr>
                <w:rFonts w:ascii="Times New Roman" w:hAnsi="Times New Roman"/>
              </w:rPr>
              <w:t>«Чернышевская   средняя  общеобразовательная школа Высокогорского муниципального района Республики Татарстан»</w:t>
            </w:r>
          </w:p>
          <w:p w:rsidR="00220049" w:rsidRDefault="00220049" w:rsidP="00220049">
            <w:pPr>
              <w:pStyle w:val="a8"/>
              <w:autoSpaceDE w:val="0"/>
              <w:autoSpaceDN w:val="0"/>
              <w:spacing w:line="276" w:lineRule="auto"/>
              <w:jc w:val="center"/>
              <w:rPr>
                <w:rFonts w:ascii="Times New Roman" w:hAnsi="Times New Roman"/>
              </w:rPr>
            </w:pPr>
            <w:r>
              <w:rPr>
                <w:rFonts w:ascii="Times New Roman" w:hAnsi="Times New Roman"/>
              </w:rPr>
              <w:t>422710, РТ, Высокогорский район,</w:t>
            </w:r>
          </w:p>
          <w:p w:rsidR="00220049" w:rsidRDefault="00220049" w:rsidP="00220049">
            <w:pPr>
              <w:pStyle w:val="a8"/>
              <w:autoSpaceDE w:val="0"/>
              <w:autoSpaceDN w:val="0"/>
              <w:spacing w:line="276" w:lineRule="auto"/>
              <w:jc w:val="center"/>
              <w:rPr>
                <w:rFonts w:ascii="Times New Roman" w:hAnsi="Times New Roman"/>
              </w:rPr>
            </w:pPr>
            <w:r>
              <w:rPr>
                <w:rFonts w:ascii="Times New Roman" w:hAnsi="Times New Roman"/>
              </w:rPr>
              <w:t xml:space="preserve">д. </w:t>
            </w:r>
            <w:proofErr w:type="spellStart"/>
            <w:r>
              <w:rPr>
                <w:rFonts w:ascii="Times New Roman" w:hAnsi="Times New Roman"/>
              </w:rPr>
              <w:t>Чернышевка</w:t>
            </w:r>
            <w:proofErr w:type="spellEnd"/>
            <w:r>
              <w:rPr>
                <w:rFonts w:ascii="Times New Roman" w:hAnsi="Times New Roman"/>
              </w:rPr>
              <w:t>, ул. Школьная  , 1а</w:t>
            </w:r>
          </w:p>
          <w:p w:rsidR="00220049" w:rsidRDefault="00220049" w:rsidP="00220049">
            <w:pPr>
              <w:pStyle w:val="a8"/>
              <w:autoSpaceDE w:val="0"/>
              <w:autoSpaceDN w:val="0"/>
              <w:spacing w:line="276" w:lineRule="auto"/>
              <w:jc w:val="center"/>
              <w:rPr>
                <w:rFonts w:ascii="Times New Roman" w:hAnsi="Times New Roman"/>
                <w:sz w:val="16"/>
                <w:szCs w:val="16"/>
              </w:rPr>
            </w:pPr>
            <w:r>
              <w:rPr>
                <w:rFonts w:ascii="Times New Roman" w:hAnsi="Times New Roman"/>
              </w:rPr>
              <w:t>тел. (8-84365)73-5-65</w:t>
            </w:r>
            <w:r>
              <w:rPr>
                <w:rFonts w:ascii="Times New Roman" w:hAnsi="Times New Roman"/>
                <w:lang w:val="tt-RU"/>
              </w:rPr>
              <w:t xml:space="preserve">, </w:t>
            </w:r>
            <w:proofErr w:type="gramStart"/>
            <w:r>
              <w:rPr>
                <w:rFonts w:ascii="Times New Roman" w:hAnsi="Times New Roman"/>
                <w:lang w:val="tt-RU"/>
              </w:rPr>
              <w:t>Е</w:t>
            </w:r>
            <w:proofErr w:type="gramEnd"/>
            <w:r>
              <w:rPr>
                <w:rFonts w:ascii="Times New Roman" w:hAnsi="Times New Roman"/>
                <w:lang w:val="tt-RU"/>
              </w:rPr>
              <w:t xml:space="preserve">-mail: </w:t>
            </w:r>
            <w:proofErr w:type="spellStart"/>
            <w:r>
              <w:rPr>
                <w:rFonts w:ascii="Times New Roman" w:hAnsi="Times New Roman"/>
                <w:lang w:val="en-US"/>
              </w:rPr>
              <w:t>chernishevka</w:t>
            </w:r>
            <w:proofErr w:type="spellEnd"/>
            <w:r>
              <w:rPr>
                <w:rFonts w:ascii="Times New Roman" w:hAnsi="Times New Roman"/>
              </w:rPr>
              <w:t>@</w:t>
            </w:r>
            <w:proofErr w:type="spellStart"/>
            <w:r>
              <w:rPr>
                <w:rFonts w:ascii="Times New Roman" w:hAnsi="Times New Roman"/>
                <w:lang w:val="en-US"/>
              </w:rPr>
              <w:t>yandex</w:t>
            </w:r>
            <w:proofErr w:type="spellEnd"/>
            <w:r>
              <w:rPr>
                <w:rFonts w:ascii="Times New Roman" w:hAnsi="Times New Roman"/>
              </w:rPr>
              <w:t>.</w:t>
            </w:r>
            <w:proofErr w:type="spellStart"/>
            <w:r>
              <w:rPr>
                <w:rFonts w:ascii="Times New Roman" w:hAnsi="Times New Roman"/>
                <w:lang w:val="en-US"/>
              </w:rPr>
              <w:t>ru</w:t>
            </w:r>
            <w:proofErr w:type="spellEnd"/>
          </w:p>
        </w:tc>
        <w:tc>
          <w:tcPr>
            <w:tcW w:w="1417" w:type="dxa"/>
            <w:tcBorders>
              <w:top w:val="single" w:sz="4" w:space="0" w:color="auto"/>
              <w:left w:val="single" w:sz="4" w:space="0" w:color="auto"/>
              <w:bottom w:val="thinThickSmallGap" w:sz="24" w:space="0" w:color="auto"/>
              <w:right w:val="single" w:sz="4" w:space="0" w:color="auto"/>
            </w:tcBorders>
          </w:tcPr>
          <w:p w:rsidR="00220049" w:rsidRDefault="00220049" w:rsidP="00220049">
            <w:pPr>
              <w:pStyle w:val="a8"/>
              <w:autoSpaceDE w:val="0"/>
              <w:autoSpaceDN w:val="0"/>
              <w:spacing w:line="276" w:lineRule="auto"/>
              <w:jc w:val="center"/>
              <w:rPr>
                <w:rFonts w:ascii="Times New Roman" w:hAnsi="Times New Roman"/>
                <w:sz w:val="16"/>
                <w:szCs w:val="16"/>
              </w:rPr>
            </w:pPr>
          </w:p>
          <w:p w:rsidR="00220049" w:rsidRDefault="00220049" w:rsidP="00220049">
            <w:pPr>
              <w:pStyle w:val="a8"/>
              <w:autoSpaceDE w:val="0"/>
              <w:autoSpaceDN w:val="0"/>
              <w:spacing w:line="276" w:lineRule="auto"/>
              <w:jc w:val="center"/>
              <w:rPr>
                <w:rFonts w:ascii="Times New Roman" w:hAnsi="Times New Roman"/>
                <w:sz w:val="16"/>
                <w:szCs w:val="16"/>
              </w:rPr>
            </w:pPr>
            <w:r>
              <w:rPr>
                <w:rFonts w:ascii="Times New Roman" w:hAnsi="Times New Roman"/>
                <w:noProof/>
                <w:sz w:val="16"/>
                <w:szCs w:val="16"/>
                <w:lang w:eastAsia="ru-RU"/>
              </w:rPr>
              <w:drawing>
                <wp:inline distT="0" distB="0" distL="0" distR="0">
                  <wp:extent cx="683895" cy="803275"/>
                  <wp:effectExtent l="19050" t="0" r="1905" b="0"/>
                  <wp:docPr id="1" name="Рисунок 2" descr="Высокогорский р-н (герб)больш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Высокогорский р-н (герб)большой"/>
                          <pic:cNvPicPr>
                            <a:picLocks noChangeAspect="1" noChangeArrowheads="1"/>
                          </pic:cNvPicPr>
                        </pic:nvPicPr>
                        <pic:blipFill>
                          <a:blip r:embed="rId5" cstate="print"/>
                          <a:srcRect/>
                          <a:stretch>
                            <a:fillRect/>
                          </a:stretch>
                        </pic:blipFill>
                        <pic:spPr bwMode="auto">
                          <a:xfrm>
                            <a:off x="0" y="0"/>
                            <a:ext cx="683895" cy="803275"/>
                          </a:xfrm>
                          <a:prstGeom prst="rect">
                            <a:avLst/>
                          </a:prstGeom>
                          <a:noFill/>
                          <a:ln w="9525">
                            <a:noFill/>
                            <a:miter lim="800000"/>
                            <a:headEnd/>
                            <a:tailEnd/>
                          </a:ln>
                        </pic:spPr>
                      </pic:pic>
                    </a:graphicData>
                  </a:graphic>
                </wp:inline>
              </w:drawing>
            </w:r>
          </w:p>
        </w:tc>
        <w:tc>
          <w:tcPr>
            <w:tcW w:w="4394" w:type="dxa"/>
            <w:tcBorders>
              <w:top w:val="single" w:sz="4" w:space="0" w:color="auto"/>
              <w:left w:val="single" w:sz="4" w:space="0" w:color="auto"/>
              <w:bottom w:val="thinThickSmallGap" w:sz="24" w:space="0" w:color="auto"/>
              <w:right w:val="single" w:sz="4" w:space="0" w:color="auto"/>
            </w:tcBorders>
          </w:tcPr>
          <w:p w:rsidR="00220049" w:rsidRDefault="00220049" w:rsidP="00220049">
            <w:pPr>
              <w:pStyle w:val="a8"/>
              <w:autoSpaceDE w:val="0"/>
              <w:autoSpaceDN w:val="0"/>
              <w:spacing w:line="276" w:lineRule="auto"/>
              <w:jc w:val="center"/>
              <w:rPr>
                <w:rFonts w:ascii="Times New Roman" w:hAnsi="Times New Roman"/>
              </w:rPr>
            </w:pPr>
            <w:r>
              <w:rPr>
                <w:rFonts w:ascii="Times New Roman" w:hAnsi="Times New Roman"/>
              </w:rPr>
              <w:t>ТАТАРСТАН РЕСПУБЛИКАСЫ БИЕКТАУ</w:t>
            </w:r>
          </w:p>
          <w:p w:rsidR="00220049" w:rsidRDefault="00220049" w:rsidP="00220049">
            <w:pPr>
              <w:pStyle w:val="a8"/>
              <w:autoSpaceDE w:val="0"/>
              <w:autoSpaceDN w:val="0"/>
              <w:spacing w:line="276" w:lineRule="auto"/>
              <w:rPr>
                <w:rFonts w:ascii="Times New Roman" w:hAnsi="Times New Roman"/>
                <w:lang w:val="tt-RU"/>
              </w:rPr>
            </w:pPr>
            <w:r>
              <w:rPr>
                <w:rFonts w:ascii="Times New Roman" w:hAnsi="Times New Roman"/>
              </w:rPr>
              <w:t>МУНИЦИПАЛЬ РАЙОНЫ</w:t>
            </w:r>
          </w:p>
          <w:p w:rsidR="00220049" w:rsidRDefault="00220049" w:rsidP="00220049">
            <w:pPr>
              <w:pStyle w:val="a8"/>
              <w:autoSpaceDE w:val="0"/>
              <w:autoSpaceDN w:val="0"/>
              <w:spacing w:line="276" w:lineRule="auto"/>
              <w:jc w:val="center"/>
              <w:rPr>
                <w:rFonts w:ascii="Times New Roman" w:hAnsi="Times New Roman"/>
                <w:lang w:val="tt-RU"/>
              </w:rPr>
            </w:pPr>
          </w:p>
          <w:p w:rsidR="00220049" w:rsidRDefault="00220049" w:rsidP="00220049">
            <w:pPr>
              <w:pStyle w:val="a8"/>
              <w:autoSpaceDE w:val="0"/>
              <w:autoSpaceDN w:val="0"/>
              <w:spacing w:line="276" w:lineRule="auto"/>
              <w:jc w:val="center"/>
              <w:rPr>
                <w:rFonts w:ascii="Times New Roman" w:hAnsi="Times New Roman"/>
                <w:lang w:val="tt-RU"/>
              </w:rPr>
            </w:pPr>
            <w:r>
              <w:rPr>
                <w:rFonts w:ascii="Times New Roman" w:hAnsi="Times New Roman"/>
                <w:lang w:val="tt-RU"/>
              </w:rPr>
              <w:t>«Татарстан Республикасы Биектау муниципаль районы Чернышевка урта гомумбелем биру мәктәбе” муниципаль бюджет гомумбелем биру учреждениесе</w:t>
            </w:r>
          </w:p>
          <w:p w:rsidR="00220049" w:rsidRDefault="00220049" w:rsidP="00220049">
            <w:pPr>
              <w:pStyle w:val="a8"/>
              <w:autoSpaceDE w:val="0"/>
              <w:autoSpaceDN w:val="0"/>
              <w:spacing w:line="276" w:lineRule="auto"/>
              <w:jc w:val="center"/>
              <w:rPr>
                <w:rFonts w:ascii="Times New Roman" w:hAnsi="Times New Roman"/>
                <w:lang w:val="tt-RU"/>
              </w:rPr>
            </w:pPr>
            <w:r>
              <w:rPr>
                <w:rFonts w:ascii="Times New Roman" w:hAnsi="Times New Roman"/>
              </w:rPr>
              <w:t>4227</w:t>
            </w:r>
            <w:r>
              <w:rPr>
                <w:rFonts w:ascii="Times New Roman" w:hAnsi="Times New Roman"/>
                <w:lang w:val="tt-RU"/>
              </w:rPr>
              <w:t>10</w:t>
            </w:r>
            <w:r>
              <w:rPr>
                <w:rFonts w:ascii="Times New Roman" w:hAnsi="Times New Roman"/>
              </w:rPr>
              <w:t xml:space="preserve">, </w:t>
            </w:r>
            <w:proofErr w:type="gramStart"/>
            <w:r>
              <w:rPr>
                <w:rFonts w:ascii="Times New Roman" w:hAnsi="Times New Roman"/>
              </w:rPr>
              <w:t>ТР</w:t>
            </w:r>
            <w:proofErr w:type="gramEnd"/>
            <w:r>
              <w:rPr>
                <w:rFonts w:ascii="Times New Roman" w:hAnsi="Times New Roman"/>
              </w:rPr>
              <w:t xml:space="preserve">, </w:t>
            </w:r>
            <w:proofErr w:type="spellStart"/>
            <w:r>
              <w:rPr>
                <w:rFonts w:ascii="Times New Roman" w:hAnsi="Times New Roman"/>
              </w:rPr>
              <w:t>Биектау</w:t>
            </w:r>
            <w:proofErr w:type="spellEnd"/>
            <w:r>
              <w:rPr>
                <w:rFonts w:ascii="Times New Roman" w:hAnsi="Times New Roman"/>
              </w:rPr>
              <w:t xml:space="preserve"> районы, </w:t>
            </w:r>
            <w:r>
              <w:rPr>
                <w:rFonts w:ascii="Times New Roman" w:hAnsi="Times New Roman"/>
                <w:lang w:val="tt-RU"/>
              </w:rPr>
              <w:t>Чернышевка</w:t>
            </w:r>
            <w:r>
              <w:rPr>
                <w:rFonts w:ascii="Times New Roman" w:hAnsi="Times New Roman"/>
              </w:rPr>
              <w:t xml:space="preserve">  </w:t>
            </w:r>
            <w:proofErr w:type="spellStart"/>
            <w:r>
              <w:rPr>
                <w:rFonts w:ascii="Times New Roman" w:hAnsi="Times New Roman"/>
              </w:rPr>
              <w:t>авылы</w:t>
            </w:r>
            <w:proofErr w:type="spellEnd"/>
            <w:r>
              <w:rPr>
                <w:rFonts w:ascii="Times New Roman" w:hAnsi="Times New Roman"/>
              </w:rPr>
              <w:t>,</w:t>
            </w:r>
          </w:p>
          <w:p w:rsidR="00220049" w:rsidRDefault="00220049" w:rsidP="00220049">
            <w:pPr>
              <w:pStyle w:val="a8"/>
              <w:autoSpaceDE w:val="0"/>
              <w:autoSpaceDN w:val="0"/>
              <w:spacing w:line="276" w:lineRule="auto"/>
              <w:jc w:val="center"/>
              <w:rPr>
                <w:rFonts w:ascii="Times New Roman" w:hAnsi="Times New Roman"/>
                <w:lang w:val="tt-RU"/>
              </w:rPr>
            </w:pPr>
            <w:r>
              <w:rPr>
                <w:rFonts w:ascii="Times New Roman" w:hAnsi="Times New Roman"/>
              </w:rPr>
              <w:t>М</w:t>
            </w:r>
            <w:r>
              <w:rPr>
                <w:rFonts w:ascii="Times New Roman" w:hAnsi="Times New Roman"/>
                <w:lang w:val="tt-RU"/>
              </w:rPr>
              <w:t>әктә</w:t>
            </w:r>
            <w:proofErr w:type="gramStart"/>
            <w:r>
              <w:rPr>
                <w:rFonts w:ascii="Times New Roman" w:hAnsi="Times New Roman"/>
                <w:lang w:val="tt-RU"/>
              </w:rPr>
              <w:t>п</w:t>
            </w:r>
            <w:proofErr w:type="gramEnd"/>
            <w:r>
              <w:rPr>
                <w:rFonts w:ascii="Times New Roman" w:hAnsi="Times New Roman"/>
                <w:lang w:val="tt-RU"/>
              </w:rPr>
              <w:t xml:space="preserve"> </w:t>
            </w:r>
            <w:r>
              <w:rPr>
                <w:rFonts w:ascii="Times New Roman" w:hAnsi="Times New Roman"/>
              </w:rPr>
              <w:t xml:space="preserve"> </w:t>
            </w:r>
            <w:proofErr w:type="spellStart"/>
            <w:r>
              <w:rPr>
                <w:rFonts w:ascii="Times New Roman" w:hAnsi="Times New Roman"/>
              </w:rPr>
              <w:t>урамы</w:t>
            </w:r>
            <w:proofErr w:type="spellEnd"/>
            <w:r>
              <w:rPr>
                <w:rFonts w:ascii="Times New Roman" w:hAnsi="Times New Roman"/>
              </w:rPr>
              <w:t xml:space="preserve">, </w:t>
            </w:r>
            <w:r>
              <w:rPr>
                <w:rFonts w:ascii="Times New Roman" w:hAnsi="Times New Roman"/>
                <w:lang w:val="tt-RU"/>
              </w:rPr>
              <w:t xml:space="preserve">1а </w:t>
            </w:r>
            <w:r>
              <w:rPr>
                <w:rFonts w:ascii="Times New Roman" w:hAnsi="Times New Roman"/>
              </w:rPr>
              <w:t>тел. (8-84365)</w:t>
            </w:r>
            <w:r>
              <w:rPr>
                <w:rFonts w:ascii="Times New Roman" w:hAnsi="Times New Roman"/>
                <w:lang w:val="tt-RU"/>
              </w:rPr>
              <w:t>73-5-65</w:t>
            </w:r>
            <w:r>
              <w:rPr>
                <w:rFonts w:ascii="Times New Roman" w:hAnsi="Times New Roman"/>
              </w:rPr>
              <w:t xml:space="preserve">, </w:t>
            </w:r>
            <w:r>
              <w:rPr>
                <w:rFonts w:ascii="Times New Roman" w:hAnsi="Times New Roman"/>
                <w:lang w:val="tt-RU"/>
              </w:rPr>
              <w:t xml:space="preserve"> </w:t>
            </w:r>
          </w:p>
          <w:p w:rsidR="00220049" w:rsidRDefault="00220049" w:rsidP="00220049">
            <w:pPr>
              <w:pStyle w:val="a8"/>
              <w:autoSpaceDE w:val="0"/>
              <w:autoSpaceDN w:val="0"/>
              <w:spacing w:line="276" w:lineRule="auto"/>
              <w:jc w:val="center"/>
              <w:rPr>
                <w:rFonts w:ascii="Times New Roman" w:hAnsi="Times New Roman"/>
                <w:lang w:val="tt-RU"/>
              </w:rPr>
            </w:pPr>
            <w:r>
              <w:rPr>
                <w:rFonts w:ascii="Times New Roman" w:hAnsi="Times New Roman"/>
                <w:lang w:val="tt-RU"/>
              </w:rPr>
              <w:t>Е-mail:</w:t>
            </w:r>
          </w:p>
          <w:p w:rsidR="00220049" w:rsidRDefault="00220049" w:rsidP="00220049">
            <w:pPr>
              <w:pStyle w:val="a8"/>
              <w:autoSpaceDE w:val="0"/>
              <w:autoSpaceDN w:val="0"/>
              <w:spacing w:line="276" w:lineRule="auto"/>
              <w:jc w:val="center"/>
              <w:rPr>
                <w:rFonts w:ascii="Times New Roman" w:hAnsi="Times New Roman"/>
                <w:sz w:val="16"/>
                <w:szCs w:val="16"/>
                <w:lang w:val="tt-RU"/>
              </w:rPr>
            </w:pPr>
            <w:r>
              <w:rPr>
                <w:rFonts w:ascii="Times New Roman" w:hAnsi="Times New Roman"/>
                <w:lang w:val="tt-RU"/>
              </w:rPr>
              <w:t>chernishevka@yandex.ru</w:t>
            </w:r>
          </w:p>
        </w:tc>
      </w:tr>
    </w:tbl>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pStyle w:val="a3"/>
        <w:spacing w:before="6"/>
        <w:rPr>
          <w:sz w:val="15"/>
        </w:rPr>
      </w:pPr>
    </w:p>
    <w:p w:rsidR="00220049" w:rsidRDefault="00220049" w:rsidP="00220049">
      <w:pPr>
        <w:spacing w:before="93" w:line="228" w:lineRule="exact"/>
        <w:rPr>
          <w:sz w:val="15"/>
          <w:szCs w:val="24"/>
        </w:rPr>
      </w:pPr>
    </w:p>
    <w:p w:rsidR="00220049" w:rsidRDefault="00220049" w:rsidP="00220049">
      <w:pPr>
        <w:spacing w:before="93" w:line="228" w:lineRule="exact"/>
        <w:rPr>
          <w:sz w:val="15"/>
          <w:szCs w:val="24"/>
        </w:rPr>
      </w:pPr>
    </w:p>
    <w:p w:rsidR="00220049" w:rsidRDefault="00220049" w:rsidP="00220049">
      <w:pPr>
        <w:spacing w:before="93" w:line="228" w:lineRule="exact"/>
        <w:rPr>
          <w:sz w:val="15"/>
          <w:szCs w:val="24"/>
        </w:rPr>
      </w:pPr>
      <w:r>
        <w:rPr>
          <w:sz w:val="15"/>
          <w:szCs w:val="24"/>
        </w:rPr>
        <w:t xml:space="preserve">                                                                                                                                                     </w:t>
      </w:r>
    </w:p>
    <w:p w:rsidR="00220049" w:rsidRDefault="00220049" w:rsidP="00220049">
      <w:pPr>
        <w:spacing w:before="93" w:line="228" w:lineRule="exact"/>
        <w:rPr>
          <w:sz w:val="15"/>
          <w:szCs w:val="24"/>
        </w:rPr>
      </w:pPr>
    </w:p>
    <w:p w:rsidR="00220049" w:rsidRDefault="00220049" w:rsidP="00220049">
      <w:pPr>
        <w:spacing w:before="93" w:line="228" w:lineRule="exact"/>
        <w:rPr>
          <w:sz w:val="15"/>
          <w:szCs w:val="24"/>
        </w:rPr>
      </w:pPr>
    </w:p>
    <w:p w:rsidR="00220049" w:rsidRDefault="00220049" w:rsidP="00220049">
      <w:pPr>
        <w:spacing w:before="93" w:line="228" w:lineRule="exact"/>
        <w:rPr>
          <w:sz w:val="15"/>
          <w:szCs w:val="24"/>
        </w:rPr>
      </w:pPr>
    </w:p>
    <w:p w:rsidR="00220049" w:rsidRDefault="00220049" w:rsidP="00220049">
      <w:pPr>
        <w:spacing w:before="93" w:line="228" w:lineRule="exact"/>
        <w:ind w:left="5387"/>
        <w:rPr>
          <w:b/>
          <w:sz w:val="20"/>
        </w:rPr>
      </w:pPr>
      <w:r>
        <w:rPr>
          <w:b/>
          <w:sz w:val="20"/>
        </w:rPr>
        <w:t xml:space="preserve">                                                                                                            ПРИНЯТО</w:t>
      </w:r>
    </w:p>
    <w:p w:rsidR="00220049" w:rsidRDefault="00220049" w:rsidP="00220049">
      <w:pPr>
        <w:ind w:left="5387" w:right="1840"/>
        <w:rPr>
          <w:sz w:val="20"/>
        </w:rPr>
      </w:pPr>
      <w:r>
        <w:rPr>
          <w:sz w:val="20"/>
        </w:rPr>
        <w:t>на</w:t>
      </w:r>
      <w:r>
        <w:rPr>
          <w:spacing w:val="-16"/>
          <w:sz w:val="20"/>
        </w:rPr>
        <w:t xml:space="preserve"> </w:t>
      </w:r>
      <w:r>
        <w:rPr>
          <w:sz w:val="20"/>
        </w:rPr>
        <w:t>заседании</w:t>
      </w:r>
      <w:r>
        <w:rPr>
          <w:spacing w:val="-15"/>
          <w:sz w:val="20"/>
        </w:rPr>
        <w:t xml:space="preserve"> </w:t>
      </w:r>
      <w:r>
        <w:rPr>
          <w:sz w:val="20"/>
        </w:rPr>
        <w:t>педагогического</w:t>
      </w:r>
      <w:r>
        <w:rPr>
          <w:spacing w:val="-16"/>
          <w:sz w:val="20"/>
        </w:rPr>
        <w:t xml:space="preserve"> </w:t>
      </w:r>
      <w:r>
        <w:rPr>
          <w:sz w:val="20"/>
        </w:rPr>
        <w:t>совета</w:t>
      </w:r>
      <w:r>
        <w:rPr>
          <w:spacing w:val="-11"/>
          <w:sz w:val="20"/>
        </w:rPr>
        <w:t xml:space="preserve"> </w:t>
      </w:r>
      <w:r>
        <w:rPr>
          <w:sz w:val="20"/>
        </w:rPr>
        <w:t xml:space="preserve">школы протокол </w:t>
      </w:r>
      <w:r>
        <w:rPr>
          <w:spacing w:val="-3"/>
          <w:sz w:val="20"/>
        </w:rPr>
        <w:t xml:space="preserve">от </w:t>
      </w:r>
      <w:r>
        <w:rPr>
          <w:sz w:val="20"/>
        </w:rPr>
        <w:t>«24» августа 2023г. № 1 введено в действие приказом по</w:t>
      </w:r>
      <w:r>
        <w:rPr>
          <w:spacing w:val="-39"/>
          <w:sz w:val="20"/>
        </w:rPr>
        <w:t xml:space="preserve"> </w:t>
      </w:r>
      <w:r>
        <w:rPr>
          <w:sz w:val="20"/>
        </w:rPr>
        <w:t>школе</w:t>
      </w:r>
    </w:p>
    <w:p w:rsidR="00220049" w:rsidRDefault="00220049" w:rsidP="00220049">
      <w:pPr>
        <w:spacing w:line="229" w:lineRule="exact"/>
        <w:ind w:left="5387"/>
        <w:rPr>
          <w:sz w:val="20"/>
        </w:rPr>
      </w:pPr>
      <w:r>
        <w:rPr>
          <w:sz w:val="20"/>
        </w:rPr>
        <w:t>от «28» августа 2023 г. № 87</w:t>
      </w:r>
    </w:p>
    <w:p w:rsidR="00BE4CC1" w:rsidRDefault="009D32CD">
      <w:pPr>
        <w:pStyle w:val="Heading1"/>
        <w:spacing w:before="95"/>
        <w:ind w:left="0" w:right="217"/>
        <w:jc w:val="right"/>
      </w:pPr>
      <w:r>
        <w:t>Приложение к ФОП НОО</w:t>
      </w:r>
    </w:p>
    <w:p w:rsidR="00BE4CC1" w:rsidRDefault="00BE4CC1">
      <w:pPr>
        <w:pStyle w:val="a3"/>
        <w:rPr>
          <w:b/>
          <w:sz w:val="26"/>
        </w:rPr>
      </w:pPr>
    </w:p>
    <w:p w:rsidR="00BE4CC1" w:rsidRDefault="00BE4CC1">
      <w:pPr>
        <w:pStyle w:val="a3"/>
        <w:spacing w:before="3"/>
        <w:rPr>
          <w:b/>
          <w:sz w:val="22"/>
        </w:rPr>
      </w:pPr>
    </w:p>
    <w:p w:rsidR="00BE4CC1" w:rsidRDefault="009D32CD">
      <w:pPr>
        <w:ind w:left="1465" w:right="567"/>
        <w:jc w:val="center"/>
        <w:rPr>
          <w:rFonts w:ascii="Georgia" w:hAnsi="Georgia"/>
          <w:b/>
          <w:sz w:val="24"/>
        </w:rPr>
      </w:pPr>
      <w:r>
        <w:rPr>
          <w:rFonts w:ascii="Georgia" w:hAnsi="Georgia"/>
          <w:b/>
          <w:sz w:val="24"/>
        </w:rPr>
        <w:t>ОСОБЕННОСТИ ОЦЕНКИ ПРЕДМЕТНЫХ РЕЗУЛЬТАТОВ</w:t>
      </w:r>
    </w:p>
    <w:p w:rsidR="00BE4CC1" w:rsidRDefault="00BE4CC1">
      <w:pPr>
        <w:pStyle w:val="a3"/>
        <w:spacing w:before="8"/>
        <w:rPr>
          <w:b/>
          <w:sz w:val="23"/>
        </w:rPr>
      </w:pPr>
    </w:p>
    <w:p w:rsidR="00BE4CC1" w:rsidRDefault="009D32CD">
      <w:pPr>
        <w:ind w:left="1466" w:right="567"/>
        <w:jc w:val="center"/>
        <w:rPr>
          <w:rFonts w:ascii="Georgia" w:hAnsi="Georgia"/>
          <w:b/>
          <w:sz w:val="24"/>
        </w:rPr>
      </w:pPr>
      <w:r>
        <w:rPr>
          <w:rFonts w:ascii="Georgia" w:hAnsi="Georgia"/>
          <w:b/>
          <w:sz w:val="24"/>
        </w:rPr>
        <w:t>Особенности оценки предметных результатов по учебному предмету</w:t>
      </w:r>
    </w:p>
    <w:p w:rsidR="00BE4CC1" w:rsidRDefault="009D32CD">
      <w:pPr>
        <w:spacing w:before="1"/>
        <w:ind w:left="1466" w:right="561"/>
        <w:jc w:val="center"/>
        <w:rPr>
          <w:rFonts w:ascii="Georgia" w:hAnsi="Georgia"/>
          <w:b/>
          <w:sz w:val="24"/>
        </w:rPr>
      </w:pPr>
      <w:r>
        <w:rPr>
          <w:rFonts w:ascii="Georgia" w:hAnsi="Georgia"/>
          <w:b/>
          <w:sz w:val="24"/>
        </w:rPr>
        <w:t>«Математика»</w:t>
      </w:r>
    </w:p>
    <w:p w:rsidR="00BE4CC1" w:rsidRDefault="00BE4CC1">
      <w:pPr>
        <w:pStyle w:val="a3"/>
        <w:spacing w:before="2"/>
        <w:rPr>
          <w:b/>
        </w:rPr>
      </w:pPr>
    </w:p>
    <w:p w:rsidR="00BE4CC1" w:rsidRDefault="009D32CD">
      <w:pPr>
        <w:pStyle w:val="a5"/>
        <w:numPr>
          <w:ilvl w:val="0"/>
          <w:numId w:val="1"/>
        </w:numPr>
        <w:tabs>
          <w:tab w:val="left" w:pos="1484"/>
        </w:tabs>
        <w:ind w:right="666" w:firstLine="0"/>
        <w:rPr>
          <w:b/>
          <w:sz w:val="24"/>
        </w:rPr>
      </w:pPr>
      <w:r>
        <w:rPr>
          <w:b/>
          <w:sz w:val="24"/>
        </w:rPr>
        <w:t>Список итоговых планируемых результатов с указанием этапов их формирования и способов</w:t>
      </w:r>
      <w:r>
        <w:rPr>
          <w:b/>
          <w:spacing w:val="-2"/>
          <w:sz w:val="24"/>
        </w:rPr>
        <w:t xml:space="preserve"> </w:t>
      </w:r>
      <w:r>
        <w:rPr>
          <w:b/>
          <w:sz w:val="24"/>
        </w:rPr>
        <w:t>оценки</w:t>
      </w:r>
    </w:p>
    <w:p w:rsidR="00BE4CC1" w:rsidRDefault="00BE4CC1">
      <w:pPr>
        <w:pStyle w:val="a3"/>
        <w:spacing w:before="2"/>
        <w:rPr>
          <w:b/>
        </w:r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35"/>
        <w:gridCol w:w="2756"/>
      </w:tblGrid>
      <w:tr w:rsidR="00BE4CC1">
        <w:trPr>
          <w:trHeight w:val="436"/>
        </w:trPr>
        <w:tc>
          <w:tcPr>
            <w:tcW w:w="7035" w:type="dxa"/>
          </w:tcPr>
          <w:p w:rsidR="00BE4CC1" w:rsidRDefault="009D32CD">
            <w:pPr>
              <w:pStyle w:val="TableParagraph"/>
              <w:spacing w:before="82"/>
              <w:rPr>
                <w:rFonts w:ascii="Georgia" w:hAnsi="Georgia"/>
                <w:b/>
                <w:sz w:val="24"/>
              </w:rPr>
            </w:pPr>
            <w:r>
              <w:rPr>
                <w:rFonts w:ascii="Georgia" w:hAnsi="Georgia"/>
                <w:b/>
                <w:sz w:val="24"/>
              </w:rPr>
              <w:t xml:space="preserve">К концу обучения в 1 классе </w:t>
            </w:r>
            <w:proofErr w:type="gramStart"/>
            <w:r>
              <w:rPr>
                <w:rFonts w:ascii="Georgia" w:hAnsi="Georgia"/>
                <w:b/>
                <w:sz w:val="24"/>
              </w:rPr>
              <w:t>обучающийся</w:t>
            </w:r>
            <w:proofErr w:type="gramEnd"/>
            <w:r>
              <w:rPr>
                <w:rFonts w:ascii="Georgia" w:hAnsi="Georgia"/>
                <w:b/>
                <w:sz w:val="24"/>
              </w:rPr>
              <w:t xml:space="preserve"> научится:</w:t>
            </w:r>
          </w:p>
        </w:tc>
        <w:tc>
          <w:tcPr>
            <w:tcW w:w="2756" w:type="dxa"/>
          </w:tcPr>
          <w:p w:rsidR="00BE4CC1" w:rsidRDefault="009D32CD">
            <w:pPr>
              <w:pStyle w:val="TableParagraph"/>
              <w:spacing w:before="82"/>
              <w:ind w:left="81"/>
              <w:rPr>
                <w:rFonts w:ascii="Georgia" w:hAnsi="Georgia"/>
                <w:b/>
                <w:sz w:val="24"/>
              </w:rPr>
            </w:pPr>
            <w:r>
              <w:rPr>
                <w:rFonts w:ascii="Georgia" w:hAnsi="Georgia"/>
                <w:b/>
                <w:sz w:val="24"/>
              </w:rPr>
              <w:t>Способ оценки</w:t>
            </w:r>
          </w:p>
        </w:tc>
      </w:tr>
      <w:tr w:rsidR="00BE4CC1">
        <w:trPr>
          <w:trHeight w:val="973"/>
        </w:trPr>
        <w:tc>
          <w:tcPr>
            <w:tcW w:w="7035" w:type="dxa"/>
          </w:tcPr>
          <w:p w:rsidR="00BE4CC1" w:rsidRDefault="009D32CD">
            <w:pPr>
              <w:pStyle w:val="TableParagraph"/>
              <w:spacing w:before="60"/>
              <w:ind w:right="145"/>
              <w:rPr>
                <w:sz w:val="28"/>
              </w:rPr>
            </w:pPr>
            <w:r>
              <w:rPr>
                <w:sz w:val="28"/>
              </w:rPr>
              <w:t>Читать, записывать, сравнивать, упорядочивать числа от 0 до 20</w:t>
            </w:r>
          </w:p>
        </w:tc>
        <w:tc>
          <w:tcPr>
            <w:tcW w:w="2756" w:type="dxa"/>
          </w:tcPr>
          <w:p w:rsidR="00BE4CC1" w:rsidRDefault="009D32CD">
            <w:pPr>
              <w:pStyle w:val="TableParagraph"/>
              <w:spacing w:before="61" w:line="237" w:lineRule="auto"/>
              <w:ind w:left="81"/>
              <w:rPr>
                <w:sz w:val="24"/>
              </w:rPr>
            </w:pPr>
            <w:r>
              <w:rPr>
                <w:sz w:val="24"/>
              </w:rPr>
              <w:t>Устный опрос/ Письменная работа</w:t>
            </w:r>
          </w:p>
        </w:tc>
      </w:tr>
      <w:tr w:rsidR="00BE4CC1">
        <w:trPr>
          <w:trHeight w:val="792"/>
        </w:trPr>
        <w:tc>
          <w:tcPr>
            <w:tcW w:w="7035" w:type="dxa"/>
          </w:tcPr>
          <w:p w:rsidR="00BE4CC1" w:rsidRDefault="009D32CD">
            <w:pPr>
              <w:pStyle w:val="TableParagraph"/>
              <w:spacing w:before="60" w:line="244" w:lineRule="auto"/>
              <w:ind w:right="852"/>
              <w:rPr>
                <w:sz w:val="28"/>
              </w:rPr>
            </w:pPr>
            <w:r>
              <w:rPr>
                <w:sz w:val="28"/>
              </w:rPr>
              <w:t>Пересчитывать различные объекты, устанавливать порядковый номер объекта</w:t>
            </w:r>
          </w:p>
        </w:tc>
        <w:tc>
          <w:tcPr>
            <w:tcW w:w="2756" w:type="dxa"/>
          </w:tcPr>
          <w:p w:rsidR="00BE4CC1" w:rsidRDefault="009D32CD">
            <w:pPr>
              <w:pStyle w:val="TableParagraph"/>
              <w:spacing w:before="63"/>
              <w:ind w:left="81"/>
              <w:rPr>
                <w:sz w:val="24"/>
              </w:rPr>
            </w:pPr>
            <w:r>
              <w:rPr>
                <w:sz w:val="24"/>
              </w:rPr>
              <w:t>Устный опрос</w:t>
            </w:r>
          </w:p>
        </w:tc>
      </w:tr>
      <w:tr w:rsidR="00BE4CC1">
        <w:trPr>
          <w:trHeight w:val="796"/>
        </w:trPr>
        <w:tc>
          <w:tcPr>
            <w:tcW w:w="7035" w:type="dxa"/>
          </w:tcPr>
          <w:p w:rsidR="00BE4CC1" w:rsidRDefault="009D32CD">
            <w:pPr>
              <w:pStyle w:val="TableParagraph"/>
              <w:spacing w:before="60" w:line="242" w:lineRule="auto"/>
              <w:ind w:right="84"/>
              <w:rPr>
                <w:sz w:val="28"/>
              </w:rPr>
            </w:pPr>
            <w:r>
              <w:rPr>
                <w:sz w:val="28"/>
              </w:rPr>
              <w:t>Находить числа, большие или меньшие данного числа на заданное число</w:t>
            </w:r>
          </w:p>
        </w:tc>
        <w:tc>
          <w:tcPr>
            <w:tcW w:w="2756" w:type="dxa"/>
          </w:tcPr>
          <w:p w:rsidR="00BE4CC1" w:rsidRDefault="009D32CD">
            <w:pPr>
              <w:pStyle w:val="TableParagraph"/>
              <w:spacing w:before="63"/>
              <w:ind w:left="81"/>
              <w:rPr>
                <w:sz w:val="24"/>
              </w:rPr>
            </w:pPr>
            <w:r>
              <w:rPr>
                <w:sz w:val="24"/>
              </w:rPr>
              <w:t>Устный опрос</w:t>
            </w:r>
          </w:p>
        </w:tc>
      </w:tr>
      <w:tr w:rsidR="00BE4CC1">
        <w:trPr>
          <w:trHeight w:val="1113"/>
        </w:trPr>
        <w:tc>
          <w:tcPr>
            <w:tcW w:w="7035" w:type="dxa"/>
          </w:tcPr>
          <w:p w:rsidR="00BE4CC1" w:rsidRDefault="009D32CD">
            <w:pPr>
              <w:pStyle w:val="TableParagraph"/>
              <w:spacing w:before="60" w:line="242" w:lineRule="auto"/>
              <w:ind w:right="1000"/>
              <w:jc w:val="both"/>
              <w:rPr>
                <w:sz w:val="28"/>
              </w:rPr>
            </w:pPr>
            <w:r>
              <w:rPr>
                <w:sz w:val="28"/>
              </w:rPr>
              <w:t>Выполнять арифметические действия сложения</w:t>
            </w:r>
            <w:r>
              <w:rPr>
                <w:spacing w:val="-23"/>
                <w:sz w:val="28"/>
              </w:rPr>
              <w:t xml:space="preserve"> </w:t>
            </w:r>
            <w:r>
              <w:rPr>
                <w:sz w:val="28"/>
              </w:rPr>
              <w:t>и вычитания в пределах 20 (устно и письменно)</w:t>
            </w:r>
            <w:r>
              <w:rPr>
                <w:spacing w:val="-26"/>
                <w:sz w:val="28"/>
              </w:rPr>
              <w:t xml:space="preserve"> </w:t>
            </w:r>
            <w:r>
              <w:rPr>
                <w:sz w:val="28"/>
              </w:rPr>
              <w:t>без перехода через</w:t>
            </w:r>
            <w:r>
              <w:rPr>
                <w:spacing w:val="6"/>
                <w:sz w:val="28"/>
              </w:rPr>
              <w:t xml:space="preserve"> </w:t>
            </w:r>
            <w:r>
              <w:rPr>
                <w:sz w:val="28"/>
              </w:rPr>
              <w:t>десяток</w:t>
            </w:r>
          </w:p>
        </w:tc>
        <w:tc>
          <w:tcPr>
            <w:tcW w:w="2756" w:type="dxa"/>
          </w:tcPr>
          <w:p w:rsidR="00BE4CC1" w:rsidRDefault="009D32CD">
            <w:pPr>
              <w:pStyle w:val="TableParagraph"/>
              <w:spacing w:before="63"/>
              <w:ind w:left="81"/>
              <w:rPr>
                <w:sz w:val="24"/>
              </w:rPr>
            </w:pPr>
            <w:r>
              <w:rPr>
                <w:sz w:val="24"/>
              </w:rPr>
              <w:t>Письменная</w:t>
            </w:r>
            <w:r>
              <w:rPr>
                <w:spacing w:val="55"/>
                <w:sz w:val="24"/>
              </w:rPr>
              <w:t xml:space="preserve"> </w:t>
            </w:r>
            <w:r>
              <w:rPr>
                <w:sz w:val="24"/>
              </w:rPr>
              <w:t>работа</w:t>
            </w:r>
          </w:p>
        </w:tc>
      </w:tr>
      <w:tr w:rsidR="00BE4CC1">
        <w:trPr>
          <w:trHeight w:val="1117"/>
        </w:trPr>
        <w:tc>
          <w:tcPr>
            <w:tcW w:w="7035" w:type="dxa"/>
          </w:tcPr>
          <w:p w:rsidR="00BE4CC1" w:rsidRDefault="009D32CD">
            <w:pPr>
              <w:pStyle w:val="TableParagraph"/>
              <w:spacing w:before="60" w:line="242" w:lineRule="auto"/>
              <w:ind w:right="399"/>
              <w:rPr>
                <w:sz w:val="28"/>
              </w:rPr>
            </w:pPr>
            <w:proofErr w:type="gramStart"/>
            <w:r>
              <w:rPr>
                <w:sz w:val="28"/>
              </w:rPr>
              <w:t>Называть и различать компоненты действий сложения (слагаемые, сумма) и вычитания (уменьшаемое,</w:t>
            </w:r>
            <w:proofErr w:type="gramEnd"/>
          </w:p>
          <w:p w:rsidR="00BE4CC1" w:rsidRDefault="009D32CD">
            <w:pPr>
              <w:pStyle w:val="TableParagraph"/>
              <w:spacing w:before="0" w:line="320" w:lineRule="exact"/>
              <w:rPr>
                <w:sz w:val="28"/>
              </w:rPr>
            </w:pPr>
            <w:r>
              <w:rPr>
                <w:sz w:val="28"/>
              </w:rPr>
              <w:t>вычитаемое, разность)</w:t>
            </w:r>
          </w:p>
        </w:tc>
        <w:tc>
          <w:tcPr>
            <w:tcW w:w="2756" w:type="dxa"/>
          </w:tcPr>
          <w:p w:rsidR="00BE4CC1" w:rsidRDefault="009D32CD">
            <w:pPr>
              <w:pStyle w:val="TableParagraph"/>
              <w:spacing w:before="63"/>
              <w:ind w:left="81"/>
              <w:rPr>
                <w:sz w:val="24"/>
              </w:rPr>
            </w:pPr>
            <w:r>
              <w:rPr>
                <w:sz w:val="24"/>
              </w:rPr>
              <w:t>Устный опрос</w:t>
            </w:r>
          </w:p>
        </w:tc>
      </w:tr>
      <w:tr w:rsidR="00BE4CC1">
        <w:trPr>
          <w:trHeight w:val="979"/>
        </w:trPr>
        <w:tc>
          <w:tcPr>
            <w:tcW w:w="7035" w:type="dxa"/>
          </w:tcPr>
          <w:p w:rsidR="00BE4CC1" w:rsidRDefault="009D32CD">
            <w:pPr>
              <w:pStyle w:val="TableParagraph"/>
              <w:spacing w:before="60"/>
              <w:ind w:right="154"/>
              <w:rPr>
                <w:sz w:val="28"/>
              </w:rPr>
            </w:pPr>
            <w:r>
              <w:rPr>
                <w:sz w:val="28"/>
              </w:rPr>
              <w:lastRenderedPageBreak/>
              <w:t>Решать текстовые задачи в одно действие на сложение и вычитание: выделять условие и требование (вопрос)</w:t>
            </w:r>
          </w:p>
        </w:tc>
        <w:tc>
          <w:tcPr>
            <w:tcW w:w="2756" w:type="dxa"/>
          </w:tcPr>
          <w:p w:rsidR="00BE4CC1" w:rsidRDefault="009D32CD">
            <w:pPr>
              <w:pStyle w:val="TableParagraph"/>
              <w:spacing w:before="59"/>
              <w:ind w:left="81"/>
              <w:rPr>
                <w:sz w:val="24"/>
              </w:rPr>
            </w:pPr>
            <w:r>
              <w:rPr>
                <w:sz w:val="24"/>
              </w:rPr>
              <w:t>Письменная</w:t>
            </w:r>
            <w:r>
              <w:rPr>
                <w:spacing w:val="55"/>
                <w:sz w:val="24"/>
              </w:rPr>
              <w:t xml:space="preserve"> </w:t>
            </w:r>
            <w:r>
              <w:rPr>
                <w:sz w:val="24"/>
              </w:rPr>
              <w:t>работа</w:t>
            </w:r>
          </w:p>
        </w:tc>
      </w:tr>
      <w:tr w:rsidR="00BE4CC1">
        <w:trPr>
          <w:trHeight w:val="1118"/>
        </w:trPr>
        <w:tc>
          <w:tcPr>
            <w:tcW w:w="7035" w:type="dxa"/>
          </w:tcPr>
          <w:p w:rsidR="00BE4CC1" w:rsidRDefault="009D32CD">
            <w:pPr>
              <w:pStyle w:val="TableParagraph"/>
              <w:spacing w:before="60"/>
              <w:ind w:right="64"/>
              <w:rPr>
                <w:sz w:val="28"/>
              </w:rPr>
            </w:pPr>
            <w:r>
              <w:rPr>
                <w:sz w:val="28"/>
              </w:rPr>
              <w:t>Сравнивать объекты по длине, устанавливая между ними соотношение «</w:t>
            </w:r>
            <w:proofErr w:type="spellStart"/>
            <w:r>
              <w:rPr>
                <w:sz w:val="28"/>
              </w:rPr>
              <w:t>длиннее-короче</w:t>
            </w:r>
            <w:proofErr w:type="spellEnd"/>
            <w:r>
              <w:rPr>
                <w:sz w:val="28"/>
              </w:rPr>
              <w:t>», «</w:t>
            </w:r>
            <w:proofErr w:type="spellStart"/>
            <w:r>
              <w:rPr>
                <w:sz w:val="28"/>
              </w:rPr>
              <w:t>выше-ниже</w:t>
            </w:r>
            <w:proofErr w:type="spellEnd"/>
            <w:r>
              <w:rPr>
                <w:sz w:val="28"/>
              </w:rPr>
              <w:t>», «шир</w:t>
            </w:r>
            <w:proofErr w:type="gramStart"/>
            <w:r>
              <w:rPr>
                <w:sz w:val="28"/>
              </w:rPr>
              <w:t>е-</w:t>
            </w:r>
            <w:proofErr w:type="gramEnd"/>
            <w:r>
              <w:rPr>
                <w:sz w:val="28"/>
              </w:rPr>
              <w:t xml:space="preserve"> уже»</w:t>
            </w:r>
          </w:p>
        </w:tc>
        <w:tc>
          <w:tcPr>
            <w:tcW w:w="2756" w:type="dxa"/>
          </w:tcPr>
          <w:p w:rsidR="00BE4CC1" w:rsidRDefault="009D32CD">
            <w:pPr>
              <w:pStyle w:val="TableParagraph"/>
              <w:spacing w:before="59"/>
              <w:ind w:left="81"/>
              <w:rPr>
                <w:sz w:val="24"/>
              </w:rPr>
            </w:pPr>
            <w:r>
              <w:rPr>
                <w:sz w:val="24"/>
              </w:rPr>
              <w:t>Практическая работа</w:t>
            </w:r>
          </w:p>
        </w:tc>
      </w:tr>
    </w:tbl>
    <w:p w:rsidR="00BE4CC1" w:rsidRDefault="00BE4CC1">
      <w:pPr>
        <w:rPr>
          <w:sz w:val="24"/>
        </w:rPr>
        <w:sectPr w:rsidR="00BE4CC1" w:rsidSect="00BF7C6C">
          <w:type w:val="continuous"/>
          <w:pgSz w:w="11910" w:h="16840"/>
          <w:pgMar w:top="284"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35"/>
        <w:gridCol w:w="2756"/>
      </w:tblGrid>
      <w:tr w:rsidR="00BE4CC1">
        <w:trPr>
          <w:trHeight w:val="796"/>
        </w:trPr>
        <w:tc>
          <w:tcPr>
            <w:tcW w:w="7035" w:type="dxa"/>
          </w:tcPr>
          <w:p w:rsidR="00BE4CC1" w:rsidRDefault="009D32CD">
            <w:pPr>
              <w:pStyle w:val="TableParagraph"/>
              <w:spacing w:line="242" w:lineRule="auto"/>
              <w:rPr>
                <w:sz w:val="28"/>
              </w:rPr>
            </w:pPr>
            <w:r>
              <w:rPr>
                <w:sz w:val="28"/>
              </w:rPr>
              <w:lastRenderedPageBreak/>
              <w:t xml:space="preserve">Измерять длину отрезка (в </w:t>
            </w:r>
            <w:proofErr w:type="gramStart"/>
            <w:r>
              <w:rPr>
                <w:sz w:val="28"/>
              </w:rPr>
              <w:t>см</w:t>
            </w:r>
            <w:proofErr w:type="gramEnd"/>
            <w:r>
              <w:rPr>
                <w:sz w:val="28"/>
              </w:rPr>
              <w:t>), чертить отрезок заданной длины</w:t>
            </w:r>
          </w:p>
        </w:tc>
        <w:tc>
          <w:tcPr>
            <w:tcW w:w="2756" w:type="dxa"/>
          </w:tcPr>
          <w:p w:rsidR="00BE4CC1" w:rsidRDefault="009D32CD">
            <w:pPr>
              <w:pStyle w:val="TableParagraph"/>
              <w:spacing w:before="59"/>
              <w:ind w:left="81"/>
              <w:rPr>
                <w:sz w:val="24"/>
              </w:rPr>
            </w:pPr>
            <w:r>
              <w:rPr>
                <w:sz w:val="24"/>
              </w:rPr>
              <w:t>Практическая работа</w:t>
            </w:r>
          </w:p>
        </w:tc>
      </w:tr>
      <w:tr w:rsidR="00BE4CC1">
        <w:trPr>
          <w:trHeight w:val="470"/>
        </w:trPr>
        <w:tc>
          <w:tcPr>
            <w:tcW w:w="7035" w:type="dxa"/>
          </w:tcPr>
          <w:p w:rsidR="00BE4CC1" w:rsidRDefault="009D32CD">
            <w:pPr>
              <w:pStyle w:val="TableParagraph"/>
              <w:rPr>
                <w:sz w:val="28"/>
              </w:rPr>
            </w:pPr>
            <w:r>
              <w:rPr>
                <w:sz w:val="28"/>
              </w:rPr>
              <w:t>Различать число и цифру</w:t>
            </w:r>
          </w:p>
        </w:tc>
        <w:tc>
          <w:tcPr>
            <w:tcW w:w="2756" w:type="dxa"/>
          </w:tcPr>
          <w:p w:rsidR="00BE4CC1" w:rsidRDefault="009D32CD">
            <w:pPr>
              <w:pStyle w:val="TableParagraph"/>
              <w:spacing w:before="59"/>
              <w:ind w:left="81"/>
              <w:rPr>
                <w:sz w:val="24"/>
              </w:rPr>
            </w:pPr>
            <w:r>
              <w:rPr>
                <w:sz w:val="24"/>
              </w:rPr>
              <w:t>Устный опрос</w:t>
            </w:r>
          </w:p>
        </w:tc>
      </w:tr>
      <w:tr w:rsidR="00BE4CC1">
        <w:trPr>
          <w:trHeight w:val="796"/>
        </w:trPr>
        <w:tc>
          <w:tcPr>
            <w:tcW w:w="7035" w:type="dxa"/>
          </w:tcPr>
          <w:p w:rsidR="00BE4CC1" w:rsidRDefault="009D32CD">
            <w:pPr>
              <w:pStyle w:val="TableParagraph"/>
              <w:spacing w:line="242" w:lineRule="auto"/>
              <w:rPr>
                <w:sz w:val="28"/>
              </w:rPr>
            </w:pPr>
            <w:r>
              <w:rPr>
                <w:sz w:val="28"/>
              </w:rPr>
              <w:t>Распознавать</w:t>
            </w:r>
            <w:r>
              <w:rPr>
                <w:spacing w:val="-27"/>
                <w:sz w:val="28"/>
              </w:rPr>
              <w:t xml:space="preserve"> </w:t>
            </w:r>
            <w:r>
              <w:rPr>
                <w:sz w:val="28"/>
              </w:rPr>
              <w:t>геометрические</w:t>
            </w:r>
            <w:r>
              <w:rPr>
                <w:spacing w:val="-24"/>
                <w:sz w:val="28"/>
              </w:rPr>
              <w:t xml:space="preserve"> </w:t>
            </w:r>
            <w:r>
              <w:rPr>
                <w:sz w:val="28"/>
              </w:rPr>
              <w:t>фигуры:</w:t>
            </w:r>
            <w:r>
              <w:rPr>
                <w:spacing w:val="-30"/>
                <w:sz w:val="28"/>
              </w:rPr>
              <w:t xml:space="preserve"> </w:t>
            </w:r>
            <w:r>
              <w:rPr>
                <w:sz w:val="28"/>
              </w:rPr>
              <w:t>круг,</w:t>
            </w:r>
            <w:r>
              <w:rPr>
                <w:spacing w:val="-25"/>
                <w:sz w:val="28"/>
              </w:rPr>
              <w:t xml:space="preserve"> </w:t>
            </w:r>
            <w:r>
              <w:rPr>
                <w:sz w:val="28"/>
              </w:rPr>
              <w:t>треугольник, прямоугольник (квадрат),</w:t>
            </w:r>
            <w:r>
              <w:rPr>
                <w:spacing w:val="6"/>
                <w:sz w:val="28"/>
              </w:rPr>
              <w:t xml:space="preserve"> </w:t>
            </w:r>
            <w:r>
              <w:rPr>
                <w:sz w:val="28"/>
              </w:rPr>
              <w:t>отрезок</w:t>
            </w:r>
          </w:p>
        </w:tc>
        <w:tc>
          <w:tcPr>
            <w:tcW w:w="2756" w:type="dxa"/>
          </w:tcPr>
          <w:p w:rsidR="00BE4CC1" w:rsidRDefault="009D32CD">
            <w:pPr>
              <w:pStyle w:val="TableParagraph"/>
              <w:spacing w:before="59"/>
              <w:ind w:left="81"/>
              <w:rPr>
                <w:sz w:val="24"/>
              </w:rPr>
            </w:pPr>
            <w:r>
              <w:rPr>
                <w:sz w:val="24"/>
              </w:rPr>
              <w:t>Практическая работа</w:t>
            </w:r>
          </w:p>
        </w:tc>
      </w:tr>
      <w:tr w:rsidR="00BE4CC1">
        <w:trPr>
          <w:trHeight w:val="791"/>
        </w:trPr>
        <w:tc>
          <w:tcPr>
            <w:tcW w:w="7035" w:type="dxa"/>
          </w:tcPr>
          <w:p w:rsidR="00BE4CC1" w:rsidRDefault="009D32CD">
            <w:pPr>
              <w:pStyle w:val="TableParagraph"/>
              <w:ind w:right="303"/>
              <w:rPr>
                <w:sz w:val="28"/>
              </w:rPr>
            </w:pPr>
            <w:r>
              <w:rPr>
                <w:sz w:val="28"/>
              </w:rPr>
              <w:t>Устанавливать между объектами соотношения: «слев</w:t>
            </w:r>
            <w:proofErr w:type="gramStart"/>
            <w:r>
              <w:rPr>
                <w:sz w:val="28"/>
              </w:rPr>
              <w:t>а-</w:t>
            </w:r>
            <w:proofErr w:type="gramEnd"/>
            <w:r>
              <w:rPr>
                <w:sz w:val="28"/>
              </w:rPr>
              <w:t xml:space="preserve"> справа», «</w:t>
            </w:r>
            <w:proofErr w:type="spellStart"/>
            <w:r>
              <w:rPr>
                <w:sz w:val="28"/>
              </w:rPr>
              <w:t>спереди-сзади</w:t>
            </w:r>
            <w:proofErr w:type="spellEnd"/>
            <w:r>
              <w:rPr>
                <w:sz w:val="28"/>
              </w:rPr>
              <w:t>», между</w:t>
            </w:r>
          </w:p>
        </w:tc>
        <w:tc>
          <w:tcPr>
            <w:tcW w:w="2756" w:type="dxa"/>
          </w:tcPr>
          <w:p w:rsidR="00BE4CC1" w:rsidRDefault="009D32CD">
            <w:pPr>
              <w:pStyle w:val="TableParagraph"/>
              <w:spacing w:before="54"/>
              <w:ind w:left="81"/>
              <w:rPr>
                <w:sz w:val="24"/>
              </w:rPr>
            </w:pPr>
            <w:r>
              <w:rPr>
                <w:sz w:val="24"/>
              </w:rPr>
              <w:t>Устный опрос</w:t>
            </w:r>
          </w:p>
        </w:tc>
      </w:tr>
      <w:tr w:rsidR="00BE4CC1">
        <w:trPr>
          <w:trHeight w:val="1118"/>
        </w:trPr>
        <w:tc>
          <w:tcPr>
            <w:tcW w:w="7035" w:type="dxa"/>
          </w:tcPr>
          <w:p w:rsidR="00BE4CC1" w:rsidRDefault="009D32CD">
            <w:pPr>
              <w:pStyle w:val="TableParagraph"/>
              <w:spacing w:line="242" w:lineRule="auto"/>
              <w:rPr>
                <w:sz w:val="28"/>
              </w:rPr>
            </w:pPr>
            <w:r>
              <w:rPr>
                <w:sz w:val="28"/>
              </w:rPr>
              <w:t>Распознавать верные (истинные) и неверные (ложные) утверждения относительно заданного набора объектов/предметов</w:t>
            </w:r>
          </w:p>
        </w:tc>
        <w:tc>
          <w:tcPr>
            <w:tcW w:w="2756" w:type="dxa"/>
          </w:tcPr>
          <w:p w:rsidR="00BE4CC1" w:rsidRDefault="009D32CD">
            <w:pPr>
              <w:pStyle w:val="TableParagraph"/>
              <w:spacing w:before="59"/>
              <w:ind w:left="81"/>
              <w:rPr>
                <w:sz w:val="24"/>
              </w:rPr>
            </w:pPr>
            <w:r>
              <w:rPr>
                <w:sz w:val="24"/>
              </w:rPr>
              <w:t>Устный опрос</w:t>
            </w:r>
          </w:p>
        </w:tc>
      </w:tr>
      <w:tr w:rsidR="00BE4CC1">
        <w:trPr>
          <w:trHeight w:val="1118"/>
        </w:trPr>
        <w:tc>
          <w:tcPr>
            <w:tcW w:w="7035" w:type="dxa"/>
          </w:tcPr>
          <w:p w:rsidR="00BE4CC1" w:rsidRDefault="009D32CD">
            <w:pPr>
              <w:pStyle w:val="TableParagraph"/>
              <w:ind w:right="145"/>
              <w:rPr>
                <w:sz w:val="28"/>
              </w:rPr>
            </w:pPr>
            <w:r>
              <w:rPr>
                <w:sz w:val="28"/>
              </w:rPr>
              <w:t>Группировать</w:t>
            </w:r>
            <w:r>
              <w:rPr>
                <w:spacing w:val="-28"/>
                <w:sz w:val="28"/>
              </w:rPr>
              <w:t xml:space="preserve"> </w:t>
            </w:r>
            <w:r>
              <w:rPr>
                <w:sz w:val="28"/>
              </w:rPr>
              <w:t>объекты</w:t>
            </w:r>
            <w:r>
              <w:rPr>
                <w:spacing w:val="-27"/>
                <w:sz w:val="28"/>
              </w:rPr>
              <w:t xml:space="preserve"> </w:t>
            </w:r>
            <w:r>
              <w:rPr>
                <w:sz w:val="28"/>
              </w:rPr>
              <w:t>по</w:t>
            </w:r>
            <w:r>
              <w:rPr>
                <w:spacing w:val="-23"/>
                <w:sz w:val="28"/>
              </w:rPr>
              <w:t xml:space="preserve"> </w:t>
            </w:r>
            <w:r>
              <w:rPr>
                <w:sz w:val="28"/>
              </w:rPr>
              <w:t>заданному</w:t>
            </w:r>
            <w:r>
              <w:rPr>
                <w:spacing w:val="-29"/>
                <w:sz w:val="28"/>
              </w:rPr>
              <w:t xml:space="preserve"> </w:t>
            </w:r>
            <w:r>
              <w:rPr>
                <w:sz w:val="28"/>
              </w:rPr>
              <w:t>признаку,</w:t>
            </w:r>
            <w:r>
              <w:rPr>
                <w:spacing w:val="-25"/>
                <w:sz w:val="28"/>
              </w:rPr>
              <w:t xml:space="preserve"> </w:t>
            </w:r>
            <w:r>
              <w:rPr>
                <w:sz w:val="28"/>
              </w:rPr>
              <w:t>находить и называть закономерности в ряду объектов повседневной</w:t>
            </w:r>
            <w:r>
              <w:rPr>
                <w:spacing w:val="-2"/>
                <w:sz w:val="28"/>
              </w:rPr>
              <w:t xml:space="preserve"> </w:t>
            </w:r>
            <w:r>
              <w:rPr>
                <w:sz w:val="28"/>
              </w:rPr>
              <w:t>жизни</w:t>
            </w:r>
          </w:p>
        </w:tc>
        <w:tc>
          <w:tcPr>
            <w:tcW w:w="2756" w:type="dxa"/>
          </w:tcPr>
          <w:p w:rsidR="00BE4CC1" w:rsidRDefault="009D32CD">
            <w:pPr>
              <w:pStyle w:val="TableParagraph"/>
              <w:spacing w:before="54"/>
              <w:ind w:left="81"/>
              <w:rPr>
                <w:sz w:val="24"/>
              </w:rPr>
            </w:pPr>
            <w:r>
              <w:rPr>
                <w:sz w:val="24"/>
              </w:rPr>
              <w:t>Устный опрос</w:t>
            </w:r>
          </w:p>
        </w:tc>
      </w:tr>
      <w:tr w:rsidR="00BE4CC1">
        <w:trPr>
          <w:trHeight w:val="786"/>
        </w:trPr>
        <w:tc>
          <w:tcPr>
            <w:tcW w:w="7035" w:type="dxa"/>
          </w:tcPr>
          <w:p w:rsidR="00BE4CC1" w:rsidRDefault="009D32CD">
            <w:pPr>
              <w:pStyle w:val="TableParagraph"/>
              <w:spacing w:before="50"/>
              <w:rPr>
                <w:sz w:val="28"/>
              </w:rPr>
            </w:pPr>
            <w:r>
              <w:rPr>
                <w:sz w:val="28"/>
              </w:rPr>
              <w:t>Различать строки и столбцы таблицы, вносить данное в таблицу, извлекать данное или данные из таблицы</w:t>
            </w:r>
          </w:p>
        </w:tc>
        <w:tc>
          <w:tcPr>
            <w:tcW w:w="2756" w:type="dxa"/>
          </w:tcPr>
          <w:p w:rsidR="00BE4CC1" w:rsidRDefault="009D32CD">
            <w:pPr>
              <w:pStyle w:val="TableParagraph"/>
              <w:spacing w:before="54"/>
              <w:ind w:left="81"/>
              <w:rPr>
                <w:sz w:val="24"/>
              </w:rPr>
            </w:pPr>
            <w:r>
              <w:rPr>
                <w:sz w:val="24"/>
              </w:rPr>
              <w:t>Практическая работа</w:t>
            </w:r>
          </w:p>
        </w:tc>
      </w:tr>
      <w:tr w:rsidR="00BE4CC1">
        <w:trPr>
          <w:trHeight w:val="475"/>
        </w:trPr>
        <w:tc>
          <w:tcPr>
            <w:tcW w:w="7035" w:type="dxa"/>
          </w:tcPr>
          <w:p w:rsidR="00BE4CC1" w:rsidRDefault="009D32CD">
            <w:pPr>
              <w:pStyle w:val="TableParagraph"/>
              <w:spacing w:before="60"/>
              <w:rPr>
                <w:sz w:val="28"/>
              </w:rPr>
            </w:pPr>
            <w:r>
              <w:rPr>
                <w:sz w:val="28"/>
              </w:rPr>
              <w:t>Сравнивать два объекта (числа, геометрические фигуры)</w:t>
            </w:r>
          </w:p>
        </w:tc>
        <w:tc>
          <w:tcPr>
            <w:tcW w:w="2756" w:type="dxa"/>
          </w:tcPr>
          <w:p w:rsidR="00BE4CC1" w:rsidRDefault="009D32CD">
            <w:pPr>
              <w:pStyle w:val="TableParagraph"/>
              <w:spacing w:before="59"/>
              <w:ind w:left="81"/>
              <w:rPr>
                <w:sz w:val="24"/>
              </w:rPr>
            </w:pPr>
            <w:r>
              <w:rPr>
                <w:sz w:val="24"/>
              </w:rPr>
              <w:t>Устный опрос</w:t>
            </w:r>
          </w:p>
        </w:tc>
      </w:tr>
      <w:tr w:rsidR="00BE4CC1">
        <w:trPr>
          <w:trHeight w:val="791"/>
        </w:trPr>
        <w:tc>
          <w:tcPr>
            <w:tcW w:w="7035" w:type="dxa"/>
          </w:tcPr>
          <w:p w:rsidR="00BE4CC1" w:rsidRDefault="009D32CD">
            <w:pPr>
              <w:pStyle w:val="TableParagraph"/>
              <w:rPr>
                <w:sz w:val="28"/>
              </w:rPr>
            </w:pPr>
            <w:r>
              <w:rPr>
                <w:sz w:val="28"/>
              </w:rPr>
              <w:t>Распределять объекты на две группы по заданному основанию</w:t>
            </w:r>
          </w:p>
        </w:tc>
        <w:tc>
          <w:tcPr>
            <w:tcW w:w="2756" w:type="dxa"/>
          </w:tcPr>
          <w:p w:rsidR="00BE4CC1" w:rsidRDefault="009D32CD">
            <w:pPr>
              <w:pStyle w:val="TableParagraph"/>
              <w:spacing w:before="59"/>
              <w:ind w:left="81"/>
              <w:rPr>
                <w:sz w:val="24"/>
              </w:rPr>
            </w:pPr>
            <w:r>
              <w:rPr>
                <w:sz w:val="24"/>
              </w:rPr>
              <w:t>Устный опрос</w:t>
            </w:r>
          </w:p>
        </w:tc>
      </w:tr>
      <w:tr w:rsidR="00BE4CC1">
        <w:trPr>
          <w:trHeight w:val="695"/>
        </w:trPr>
        <w:tc>
          <w:tcPr>
            <w:tcW w:w="7035" w:type="dxa"/>
          </w:tcPr>
          <w:p w:rsidR="00BE4CC1" w:rsidRDefault="009D32CD">
            <w:pPr>
              <w:pStyle w:val="TableParagraph"/>
              <w:spacing w:before="63"/>
              <w:ind w:right="145"/>
              <w:rPr>
                <w:rFonts w:ascii="Georgia" w:hAnsi="Georgia"/>
                <w:b/>
                <w:sz w:val="24"/>
              </w:rPr>
            </w:pPr>
            <w:r>
              <w:rPr>
                <w:rFonts w:ascii="Georgia" w:hAnsi="Georgia"/>
                <w:b/>
                <w:sz w:val="24"/>
              </w:rPr>
              <w:t>К</w:t>
            </w:r>
            <w:r>
              <w:rPr>
                <w:rFonts w:ascii="Georgia" w:hAnsi="Georgia"/>
                <w:b/>
                <w:spacing w:val="-4"/>
                <w:sz w:val="24"/>
              </w:rPr>
              <w:t xml:space="preserve"> </w:t>
            </w:r>
            <w:r>
              <w:rPr>
                <w:rFonts w:ascii="Georgia" w:hAnsi="Georgia"/>
                <w:b/>
                <w:spacing w:val="-1"/>
                <w:sz w:val="24"/>
              </w:rPr>
              <w:t>к</w:t>
            </w:r>
            <w:r>
              <w:rPr>
                <w:rFonts w:ascii="Georgia" w:hAnsi="Georgia"/>
                <w:b/>
                <w:sz w:val="24"/>
              </w:rPr>
              <w:t>о</w:t>
            </w:r>
            <w:r>
              <w:rPr>
                <w:rFonts w:ascii="Georgia" w:hAnsi="Georgia"/>
                <w:b/>
                <w:spacing w:val="2"/>
                <w:sz w:val="24"/>
              </w:rPr>
              <w:t>н</w:t>
            </w:r>
            <w:r>
              <w:rPr>
                <w:rFonts w:ascii="Georgia" w:hAnsi="Georgia"/>
                <w:b/>
                <w:spacing w:val="-1"/>
                <w:sz w:val="24"/>
              </w:rPr>
              <w:t>ц</w:t>
            </w:r>
            <w:r>
              <w:rPr>
                <w:rFonts w:ascii="Georgia" w:hAnsi="Georgia"/>
                <w:b/>
                <w:sz w:val="24"/>
              </w:rPr>
              <w:t>у</w:t>
            </w:r>
            <w:r>
              <w:rPr>
                <w:rFonts w:ascii="Georgia" w:hAnsi="Georgia"/>
                <w:b/>
                <w:spacing w:val="-4"/>
                <w:sz w:val="24"/>
              </w:rPr>
              <w:t xml:space="preserve"> </w:t>
            </w:r>
            <w:r>
              <w:rPr>
                <w:rFonts w:ascii="Georgia" w:hAnsi="Georgia"/>
                <w:b/>
                <w:sz w:val="24"/>
              </w:rPr>
              <w:t>о</w:t>
            </w:r>
            <w:r>
              <w:rPr>
                <w:rFonts w:ascii="Georgia" w:hAnsi="Georgia"/>
                <w:b/>
                <w:spacing w:val="-2"/>
                <w:sz w:val="24"/>
              </w:rPr>
              <w:t>б</w:t>
            </w:r>
            <w:r>
              <w:rPr>
                <w:rFonts w:ascii="Georgia" w:hAnsi="Georgia"/>
                <w:b/>
                <w:sz w:val="24"/>
              </w:rPr>
              <w:t>у</w:t>
            </w:r>
            <w:r>
              <w:rPr>
                <w:rFonts w:ascii="Georgia" w:hAnsi="Georgia"/>
                <w:b/>
                <w:spacing w:val="-3"/>
                <w:sz w:val="24"/>
              </w:rPr>
              <w:t>ч</w:t>
            </w:r>
            <w:r>
              <w:rPr>
                <w:rFonts w:ascii="Georgia" w:hAnsi="Georgia"/>
                <w:b/>
                <w:spacing w:val="1"/>
                <w:sz w:val="24"/>
              </w:rPr>
              <w:t>е</w:t>
            </w:r>
            <w:r>
              <w:rPr>
                <w:rFonts w:ascii="Georgia" w:hAnsi="Georgia"/>
                <w:b/>
                <w:spacing w:val="2"/>
                <w:sz w:val="24"/>
              </w:rPr>
              <w:t>н</w:t>
            </w:r>
            <w:r>
              <w:rPr>
                <w:rFonts w:ascii="Georgia" w:hAnsi="Georgia"/>
                <w:b/>
                <w:spacing w:val="-5"/>
                <w:sz w:val="24"/>
              </w:rPr>
              <w:t>и</w:t>
            </w:r>
            <w:r>
              <w:rPr>
                <w:rFonts w:ascii="Georgia" w:hAnsi="Georgia"/>
                <w:b/>
                <w:sz w:val="24"/>
              </w:rPr>
              <w:t>я</w:t>
            </w:r>
            <w:r>
              <w:rPr>
                <w:rFonts w:ascii="Georgia" w:hAnsi="Georgia"/>
                <w:b/>
                <w:spacing w:val="-2"/>
                <w:sz w:val="24"/>
              </w:rPr>
              <w:t xml:space="preserve"> </w:t>
            </w:r>
            <w:r>
              <w:rPr>
                <w:rFonts w:ascii="Georgia" w:hAnsi="Georgia"/>
                <w:b/>
                <w:sz w:val="24"/>
              </w:rPr>
              <w:t>во</w:t>
            </w:r>
            <w:r>
              <w:rPr>
                <w:rFonts w:ascii="Georgia" w:hAnsi="Georgia"/>
                <w:b/>
                <w:spacing w:val="-3"/>
                <w:sz w:val="24"/>
              </w:rPr>
              <w:t xml:space="preserve"> </w:t>
            </w:r>
            <w:r>
              <w:rPr>
                <w:rFonts w:ascii="Georgia" w:hAnsi="Georgia"/>
                <w:b/>
                <w:smallCaps/>
                <w:sz w:val="24"/>
              </w:rPr>
              <w:t>2</w:t>
            </w:r>
            <w:r>
              <w:rPr>
                <w:rFonts w:ascii="Georgia" w:hAnsi="Georgia"/>
                <w:b/>
                <w:spacing w:val="-5"/>
                <w:sz w:val="24"/>
              </w:rPr>
              <w:t xml:space="preserve"> </w:t>
            </w:r>
            <w:r>
              <w:rPr>
                <w:rFonts w:ascii="Georgia" w:hAnsi="Georgia"/>
                <w:b/>
                <w:spacing w:val="-1"/>
                <w:sz w:val="24"/>
              </w:rPr>
              <w:t>к</w:t>
            </w:r>
            <w:r>
              <w:rPr>
                <w:rFonts w:ascii="Georgia" w:hAnsi="Georgia"/>
                <w:b/>
                <w:sz w:val="24"/>
              </w:rPr>
              <w:t>ла</w:t>
            </w:r>
            <w:r>
              <w:rPr>
                <w:rFonts w:ascii="Georgia" w:hAnsi="Georgia"/>
                <w:b/>
                <w:spacing w:val="-3"/>
                <w:sz w:val="24"/>
              </w:rPr>
              <w:t>с</w:t>
            </w:r>
            <w:r>
              <w:rPr>
                <w:rFonts w:ascii="Georgia" w:hAnsi="Georgia"/>
                <w:b/>
                <w:spacing w:val="1"/>
                <w:sz w:val="24"/>
              </w:rPr>
              <w:t>с</w:t>
            </w:r>
            <w:r>
              <w:rPr>
                <w:rFonts w:ascii="Georgia" w:hAnsi="Georgia"/>
                <w:b/>
                <w:sz w:val="24"/>
              </w:rPr>
              <w:t xml:space="preserve">е </w:t>
            </w:r>
            <w:proofErr w:type="gramStart"/>
            <w:r>
              <w:rPr>
                <w:rFonts w:ascii="Georgia" w:hAnsi="Georgia"/>
                <w:b/>
                <w:sz w:val="24"/>
              </w:rPr>
              <w:t>о</w:t>
            </w:r>
            <w:r>
              <w:rPr>
                <w:rFonts w:ascii="Georgia" w:hAnsi="Georgia"/>
                <w:b/>
                <w:spacing w:val="-2"/>
                <w:sz w:val="24"/>
              </w:rPr>
              <w:t>б</w:t>
            </w:r>
            <w:r>
              <w:rPr>
                <w:rFonts w:ascii="Georgia" w:hAnsi="Georgia"/>
                <w:b/>
                <w:sz w:val="24"/>
              </w:rPr>
              <w:t>у</w:t>
            </w:r>
            <w:r>
              <w:rPr>
                <w:rFonts w:ascii="Georgia" w:hAnsi="Georgia"/>
                <w:b/>
                <w:spacing w:val="-3"/>
                <w:sz w:val="24"/>
              </w:rPr>
              <w:t>ч</w:t>
            </w:r>
            <w:r>
              <w:rPr>
                <w:rFonts w:ascii="Georgia" w:hAnsi="Georgia"/>
                <w:b/>
                <w:sz w:val="24"/>
              </w:rPr>
              <w:t>а</w:t>
            </w:r>
            <w:r>
              <w:rPr>
                <w:rFonts w:ascii="Georgia" w:hAnsi="Georgia"/>
                <w:b/>
                <w:spacing w:val="-5"/>
                <w:sz w:val="24"/>
              </w:rPr>
              <w:t>ю</w:t>
            </w:r>
            <w:r>
              <w:rPr>
                <w:rFonts w:ascii="Georgia" w:hAnsi="Georgia"/>
                <w:b/>
                <w:spacing w:val="1"/>
                <w:sz w:val="24"/>
              </w:rPr>
              <w:t>щ</w:t>
            </w:r>
            <w:r>
              <w:rPr>
                <w:rFonts w:ascii="Georgia" w:hAnsi="Georgia"/>
                <w:b/>
                <w:spacing w:val="-1"/>
                <w:sz w:val="24"/>
              </w:rPr>
              <w:t>и</w:t>
            </w:r>
            <w:r>
              <w:rPr>
                <w:rFonts w:ascii="Georgia" w:hAnsi="Georgia"/>
                <w:b/>
                <w:spacing w:val="1"/>
                <w:sz w:val="24"/>
              </w:rPr>
              <w:t>йс</w:t>
            </w:r>
            <w:r>
              <w:rPr>
                <w:rFonts w:ascii="Georgia" w:hAnsi="Georgia"/>
                <w:b/>
                <w:sz w:val="24"/>
              </w:rPr>
              <w:t>я</w:t>
            </w:r>
            <w:proofErr w:type="gramEnd"/>
            <w:r>
              <w:rPr>
                <w:rFonts w:ascii="Georgia" w:hAnsi="Georgia"/>
                <w:b/>
                <w:sz w:val="24"/>
              </w:rPr>
              <w:t xml:space="preserve"> </w:t>
            </w:r>
            <w:r>
              <w:rPr>
                <w:rFonts w:ascii="Georgia" w:hAnsi="Georgia"/>
                <w:b/>
                <w:spacing w:val="2"/>
                <w:sz w:val="24"/>
              </w:rPr>
              <w:t>н</w:t>
            </w:r>
            <w:r>
              <w:rPr>
                <w:rFonts w:ascii="Georgia" w:hAnsi="Georgia"/>
                <w:b/>
                <w:sz w:val="24"/>
              </w:rPr>
              <w:t>ау</w:t>
            </w:r>
            <w:r>
              <w:rPr>
                <w:rFonts w:ascii="Georgia" w:hAnsi="Georgia"/>
                <w:b/>
                <w:spacing w:val="-3"/>
                <w:sz w:val="24"/>
              </w:rPr>
              <w:t>ч</w:t>
            </w:r>
            <w:r>
              <w:rPr>
                <w:rFonts w:ascii="Georgia" w:hAnsi="Georgia"/>
                <w:b/>
                <w:spacing w:val="-1"/>
                <w:sz w:val="24"/>
              </w:rPr>
              <w:t>ит</w:t>
            </w:r>
            <w:r>
              <w:rPr>
                <w:rFonts w:ascii="Georgia" w:hAnsi="Georgia"/>
                <w:b/>
                <w:spacing w:val="1"/>
                <w:sz w:val="24"/>
              </w:rPr>
              <w:t>с</w:t>
            </w:r>
            <w:r>
              <w:rPr>
                <w:rFonts w:ascii="Georgia" w:hAnsi="Georgia"/>
                <w:b/>
                <w:spacing w:val="-1"/>
                <w:sz w:val="24"/>
              </w:rPr>
              <w:t>я:</w:t>
            </w:r>
          </w:p>
        </w:tc>
        <w:tc>
          <w:tcPr>
            <w:tcW w:w="2756" w:type="dxa"/>
          </w:tcPr>
          <w:p w:rsidR="00BE4CC1" w:rsidRDefault="009D32CD">
            <w:pPr>
              <w:pStyle w:val="TableParagraph"/>
              <w:spacing w:before="77"/>
              <w:ind w:left="81"/>
              <w:rPr>
                <w:rFonts w:ascii="Georgia" w:hAnsi="Georgia"/>
                <w:b/>
                <w:sz w:val="24"/>
              </w:rPr>
            </w:pPr>
            <w:r>
              <w:rPr>
                <w:rFonts w:ascii="Georgia" w:hAnsi="Georgia"/>
                <w:b/>
                <w:sz w:val="24"/>
              </w:rPr>
              <w:t>Способ оценки</w:t>
            </w:r>
          </w:p>
        </w:tc>
      </w:tr>
      <w:tr w:rsidR="00BE4CC1">
        <w:trPr>
          <w:trHeight w:val="796"/>
        </w:trPr>
        <w:tc>
          <w:tcPr>
            <w:tcW w:w="7035" w:type="dxa"/>
          </w:tcPr>
          <w:p w:rsidR="00BE4CC1" w:rsidRDefault="009D32CD">
            <w:pPr>
              <w:pStyle w:val="TableParagraph"/>
              <w:spacing w:line="242" w:lineRule="auto"/>
              <w:ind w:right="275"/>
              <w:rPr>
                <w:sz w:val="28"/>
              </w:rPr>
            </w:pPr>
            <w:r>
              <w:rPr>
                <w:sz w:val="28"/>
              </w:rPr>
              <w:t>Читать, записывать, сравнивать, упорядочивать числа в пределах 100</w:t>
            </w:r>
          </w:p>
        </w:tc>
        <w:tc>
          <w:tcPr>
            <w:tcW w:w="2756" w:type="dxa"/>
          </w:tcPr>
          <w:p w:rsidR="00BE4CC1" w:rsidRDefault="009D32CD">
            <w:pPr>
              <w:pStyle w:val="TableParagraph"/>
              <w:spacing w:before="59"/>
              <w:ind w:left="81"/>
              <w:rPr>
                <w:sz w:val="24"/>
              </w:rPr>
            </w:pPr>
            <w:r>
              <w:rPr>
                <w:sz w:val="24"/>
              </w:rPr>
              <w:t>Практическая работа</w:t>
            </w:r>
          </w:p>
        </w:tc>
      </w:tr>
      <w:tr w:rsidR="00BE4CC1">
        <w:trPr>
          <w:trHeight w:val="1113"/>
        </w:trPr>
        <w:tc>
          <w:tcPr>
            <w:tcW w:w="7035" w:type="dxa"/>
          </w:tcPr>
          <w:p w:rsidR="00BE4CC1" w:rsidRDefault="009D32CD">
            <w:pPr>
              <w:pStyle w:val="TableParagraph"/>
              <w:ind w:right="158"/>
              <w:jc w:val="both"/>
              <w:rPr>
                <w:sz w:val="28"/>
              </w:rPr>
            </w:pPr>
            <w:r>
              <w:rPr>
                <w:sz w:val="28"/>
              </w:rPr>
              <w:t>Находить число большее или меньшее данного числа на заданное число (в пределах 100), большее данного</w:t>
            </w:r>
            <w:r>
              <w:rPr>
                <w:spacing w:val="-26"/>
                <w:sz w:val="28"/>
              </w:rPr>
              <w:t xml:space="preserve"> </w:t>
            </w:r>
            <w:r>
              <w:rPr>
                <w:sz w:val="28"/>
              </w:rPr>
              <w:t>числа в заданное число раз (в пределах</w:t>
            </w:r>
            <w:r>
              <w:rPr>
                <w:spacing w:val="-1"/>
                <w:sz w:val="28"/>
              </w:rPr>
              <w:t xml:space="preserve"> </w:t>
            </w:r>
            <w:r>
              <w:rPr>
                <w:sz w:val="28"/>
              </w:rPr>
              <w:t>20)</w:t>
            </w:r>
          </w:p>
        </w:tc>
        <w:tc>
          <w:tcPr>
            <w:tcW w:w="2756" w:type="dxa"/>
          </w:tcPr>
          <w:p w:rsidR="00BE4CC1" w:rsidRDefault="009D32CD">
            <w:pPr>
              <w:pStyle w:val="TableParagraph"/>
              <w:spacing w:before="54"/>
              <w:ind w:left="81"/>
              <w:rPr>
                <w:sz w:val="24"/>
              </w:rPr>
            </w:pPr>
            <w:r>
              <w:rPr>
                <w:sz w:val="24"/>
              </w:rPr>
              <w:t>Письменная</w:t>
            </w:r>
            <w:r>
              <w:rPr>
                <w:spacing w:val="55"/>
                <w:sz w:val="24"/>
              </w:rPr>
              <w:t xml:space="preserve"> </w:t>
            </w:r>
            <w:r>
              <w:rPr>
                <w:sz w:val="24"/>
              </w:rPr>
              <w:t>работа</w:t>
            </w:r>
          </w:p>
        </w:tc>
      </w:tr>
      <w:tr w:rsidR="00BE4CC1">
        <w:trPr>
          <w:trHeight w:val="1439"/>
        </w:trPr>
        <w:tc>
          <w:tcPr>
            <w:tcW w:w="7035" w:type="dxa"/>
          </w:tcPr>
          <w:p w:rsidR="00BE4CC1" w:rsidRDefault="009D32CD">
            <w:pPr>
              <w:pStyle w:val="TableParagraph"/>
              <w:ind w:right="156"/>
              <w:rPr>
                <w:sz w:val="28"/>
              </w:rPr>
            </w:pPr>
            <w:r>
              <w:rPr>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2756" w:type="dxa"/>
          </w:tcPr>
          <w:p w:rsidR="00BE4CC1" w:rsidRDefault="009D32CD">
            <w:pPr>
              <w:pStyle w:val="TableParagraph"/>
              <w:spacing w:before="59"/>
              <w:ind w:left="81"/>
              <w:rPr>
                <w:sz w:val="24"/>
              </w:rPr>
            </w:pPr>
            <w:r>
              <w:rPr>
                <w:sz w:val="24"/>
              </w:rPr>
              <w:t>Письменная</w:t>
            </w:r>
            <w:r>
              <w:rPr>
                <w:spacing w:val="55"/>
                <w:sz w:val="24"/>
              </w:rPr>
              <w:t xml:space="preserve"> </w:t>
            </w:r>
            <w:r>
              <w:rPr>
                <w:sz w:val="24"/>
              </w:rPr>
              <w:t>работа</w:t>
            </w:r>
          </w:p>
        </w:tc>
      </w:tr>
      <w:tr w:rsidR="00BE4CC1">
        <w:trPr>
          <w:trHeight w:val="1435"/>
        </w:trPr>
        <w:tc>
          <w:tcPr>
            <w:tcW w:w="7035" w:type="dxa"/>
          </w:tcPr>
          <w:p w:rsidR="00BE4CC1" w:rsidRDefault="009D32CD">
            <w:pPr>
              <w:pStyle w:val="TableParagraph"/>
              <w:rPr>
                <w:sz w:val="28"/>
              </w:rPr>
            </w:pPr>
            <w:r>
              <w:rPr>
                <w:sz w:val="28"/>
              </w:rPr>
              <w:t>Выполнять арифметические действия: сложение и вычитание, в пределах 100 – устно и письменно,</w:t>
            </w:r>
          </w:p>
          <w:p w:rsidR="00BE4CC1" w:rsidRDefault="009D32CD">
            <w:pPr>
              <w:pStyle w:val="TableParagraph"/>
              <w:spacing w:before="0"/>
              <w:ind w:right="429"/>
              <w:rPr>
                <w:sz w:val="28"/>
              </w:rPr>
            </w:pPr>
            <w:r>
              <w:rPr>
                <w:sz w:val="28"/>
              </w:rPr>
              <w:t>умножение и деление в пределах 50 с использованием таблицы умножения</w:t>
            </w:r>
          </w:p>
        </w:tc>
        <w:tc>
          <w:tcPr>
            <w:tcW w:w="2756" w:type="dxa"/>
          </w:tcPr>
          <w:p w:rsidR="00BE4CC1" w:rsidRDefault="009D32CD">
            <w:pPr>
              <w:pStyle w:val="TableParagraph"/>
              <w:spacing w:before="54"/>
              <w:ind w:left="81"/>
              <w:rPr>
                <w:sz w:val="24"/>
              </w:rPr>
            </w:pPr>
            <w:r>
              <w:rPr>
                <w:sz w:val="24"/>
              </w:rPr>
              <w:t>Письменная</w:t>
            </w:r>
            <w:r>
              <w:rPr>
                <w:spacing w:val="55"/>
                <w:sz w:val="24"/>
              </w:rPr>
              <w:t xml:space="preserve"> </w:t>
            </w:r>
            <w:r>
              <w:rPr>
                <w:sz w:val="24"/>
              </w:rPr>
              <w:t>работа</w:t>
            </w:r>
          </w:p>
        </w:tc>
      </w:tr>
      <w:tr w:rsidR="00BE4CC1">
        <w:trPr>
          <w:trHeight w:val="1118"/>
        </w:trPr>
        <w:tc>
          <w:tcPr>
            <w:tcW w:w="7035" w:type="dxa"/>
          </w:tcPr>
          <w:p w:rsidR="00BE4CC1" w:rsidRDefault="009D32CD">
            <w:pPr>
              <w:pStyle w:val="TableParagraph"/>
              <w:rPr>
                <w:sz w:val="28"/>
              </w:rPr>
            </w:pPr>
            <w:r>
              <w:rPr>
                <w:sz w:val="28"/>
              </w:rPr>
              <w:t>Называть и различать компоненты действий умножения (множители, произведение), деления (делимое, делитель, частное)</w:t>
            </w:r>
          </w:p>
        </w:tc>
        <w:tc>
          <w:tcPr>
            <w:tcW w:w="2756" w:type="dxa"/>
          </w:tcPr>
          <w:p w:rsidR="00BE4CC1" w:rsidRDefault="009D32CD">
            <w:pPr>
              <w:pStyle w:val="TableParagraph"/>
              <w:spacing w:before="54"/>
              <w:ind w:left="81"/>
              <w:rPr>
                <w:sz w:val="24"/>
              </w:rPr>
            </w:pPr>
            <w:r>
              <w:rPr>
                <w:sz w:val="24"/>
              </w:rPr>
              <w:t>Устный опрос</w:t>
            </w:r>
          </w:p>
        </w:tc>
      </w:tr>
      <w:tr w:rsidR="00BE4CC1">
        <w:trPr>
          <w:trHeight w:val="470"/>
        </w:trPr>
        <w:tc>
          <w:tcPr>
            <w:tcW w:w="7035" w:type="dxa"/>
          </w:tcPr>
          <w:p w:rsidR="00BE4CC1" w:rsidRDefault="009D32CD">
            <w:pPr>
              <w:pStyle w:val="TableParagraph"/>
              <w:rPr>
                <w:sz w:val="28"/>
              </w:rPr>
            </w:pPr>
            <w:r>
              <w:rPr>
                <w:sz w:val="28"/>
              </w:rPr>
              <w:t>Находить неизвестный компонент</w:t>
            </w:r>
            <w:r>
              <w:rPr>
                <w:spacing w:val="-54"/>
                <w:sz w:val="28"/>
              </w:rPr>
              <w:t xml:space="preserve"> </w:t>
            </w:r>
            <w:r>
              <w:rPr>
                <w:sz w:val="28"/>
              </w:rPr>
              <w:t>сложения, вычитания</w:t>
            </w:r>
          </w:p>
        </w:tc>
        <w:tc>
          <w:tcPr>
            <w:tcW w:w="2756" w:type="dxa"/>
          </w:tcPr>
          <w:p w:rsidR="00BE4CC1" w:rsidRDefault="009D32CD">
            <w:pPr>
              <w:pStyle w:val="TableParagraph"/>
              <w:spacing w:before="54"/>
              <w:ind w:left="81"/>
              <w:rPr>
                <w:sz w:val="24"/>
              </w:rPr>
            </w:pPr>
            <w:r>
              <w:rPr>
                <w:sz w:val="24"/>
              </w:rPr>
              <w:t>Письменная</w:t>
            </w:r>
            <w:r>
              <w:rPr>
                <w:spacing w:val="55"/>
                <w:sz w:val="24"/>
              </w:rPr>
              <w:t xml:space="preserve"> </w:t>
            </w:r>
            <w:r>
              <w:rPr>
                <w:sz w:val="24"/>
              </w:rPr>
              <w:t>работа</w:t>
            </w:r>
          </w:p>
        </w:tc>
      </w:tr>
    </w:tbl>
    <w:p w:rsidR="00BE4CC1" w:rsidRDefault="00BE4CC1">
      <w:pPr>
        <w:rPr>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35"/>
        <w:gridCol w:w="2756"/>
      </w:tblGrid>
      <w:tr w:rsidR="00BE4CC1">
        <w:trPr>
          <w:trHeight w:val="426"/>
        </w:trPr>
        <w:tc>
          <w:tcPr>
            <w:tcW w:w="7035" w:type="dxa"/>
          </w:tcPr>
          <w:p w:rsidR="00BE4CC1" w:rsidRDefault="00BE4CC1">
            <w:pPr>
              <w:pStyle w:val="TableParagraph"/>
              <w:spacing w:before="0"/>
              <w:ind w:left="0"/>
              <w:rPr>
                <w:sz w:val="26"/>
              </w:rPr>
            </w:pPr>
          </w:p>
        </w:tc>
        <w:tc>
          <w:tcPr>
            <w:tcW w:w="2756" w:type="dxa"/>
          </w:tcPr>
          <w:p w:rsidR="00BE4CC1" w:rsidRDefault="00BE4CC1">
            <w:pPr>
              <w:pStyle w:val="TableParagraph"/>
              <w:spacing w:before="0"/>
              <w:ind w:left="0"/>
              <w:rPr>
                <w:sz w:val="26"/>
              </w:rPr>
            </w:pPr>
          </w:p>
        </w:tc>
      </w:tr>
      <w:tr w:rsidR="00BE4CC1">
        <w:trPr>
          <w:trHeight w:val="1440"/>
        </w:trPr>
        <w:tc>
          <w:tcPr>
            <w:tcW w:w="7035" w:type="dxa"/>
          </w:tcPr>
          <w:p w:rsidR="00BE4CC1" w:rsidRDefault="009D32CD">
            <w:pPr>
              <w:pStyle w:val="TableParagraph"/>
              <w:ind w:right="475"/>
              <w:jc w:val="both"/>
              <w:rPr>
                <w:sz w:val="28"/>
              </w:rPr>
            </w:pPr>
            <w:proofErr w:type="gramStart"/>
            <w:r>
              <w:rPr>
                <w:sz w:val="28"/>
              </w:rPr>
              <w:t>Использовать при выполнении практических заданий единицы величин длины (сантиметр, дециметр,</w:t>
            </w:r>
            <w:r>
              <w:rPr>
                <w:spacing w:val="-31"/>
                <w:sz w:val="28"/>
              </w:rPr>
              <w:t xml:space="preserve"> </w:t>
            </w:r>
            <w:r>
              <w:rPr>
                <w:sz w:val="28"/>
              </w:rPr>
              <w:t>метр), массы (килограмм), времени (минута, час), стоимости (рубль,</w:t>
            </w:r>
            <w:r>
              <w:rPr>
                <w:spacing w:val="4"/>
                <w:sz w:val="28"/>
              </w:rPr>
              <w:t xml:space="preserve"> </w:t>
            </w:r>
            <w:r>
              <w:rPr>
                <w:sz w:val="28"/>
              </w:rPr>
              <w:t>копейка)</w:t>
            </w:r>
            <w:proofErr w:type="gramEnd"/>
          </w:p>
        </w:tc>
        <w:tc>
          <w:tcPr>
            <w:tcW w:w="2756" w:type="dxa"/>
          </w:tcPr>
          <w:p w:rsidR="00BE4CC1" w:rsidRDefault="009D32CD">
            <w:pPr>
              <w:pStyle w:val="TableParagraph"/>
              <w:spacing w:before="59"/>
              <w:ind w:left="81"/>
              <w:rPr>
                <w:sz w:val="24"/>
              </w:rPr>
            </w:pPr>
            <w:r>
              <w:rPr>
                <w:sz w:val="24"/>
              </w:rPr>
              <w:t>Практическая работа</w:t>
            </w:r>
          </w:p>
        </w:tc>
      </w:tr>
      <w:tr w:rsidR="00BE4CC1">
        <w:trPr>
          <w:trHeight w:val="791"/>
        </w:trPr>
        <w:tc>
          <w:tcPr>
            <w:tcW w:w="7035" w:type="dxa"/>
          </w:tcPr>
          <w:p w:rsidR="00BE4CC1" w:rsidRDefault="009D32CD">
            <w:pPr>
              <w:pStyle w:val="TableParagraph"/>
              <w:rPr>
                <w:sz w:val="28"/>
              </w:rPr>
            </w:pPr>
            <w:r>
              <w:rPr>
                <w:sz w:val="28"/>
              </w:rPr>
              <w:t>Определять с помощью измерительных инструментов длину, определять время с помощью часов</w:t>
            </w:r>
          </w:p>
        </w:tc>
        <w:tc>
          <w:tcPr>
            <w:tcW w:w="2756" w:type="dxa"/>
          </w:tcPr>
          <w:p w:rsidR="00BE4CC1" w:rsidRDefault="009D32CD">
            <w:pPr>
              <w:pStyle w:val="TableParagraph"/>
              <w:spacing w:before="54"/>
              <w:ind w:left="81"/>
              <w:rPr>
                <w:sz w:val="24"/>
              </w:rPr>
            </w:pPr>
            <w:r>
              <w:rPr>
                <w:sz w:val="24"/>
              </w:rPr>
              <w:t>Практическая работа</w:t>
            </w:r>
          </w:p>
        </w:tc>
      </w:tr>
      <w:tr w:rsidR="00BE4CC1">
        <w:trPr>
          <w:trHeight w:val="1118"/>
        </w:trPr>
        <w:tc>
          <w:tcPr>
            <w:tcW w:w="7035" w:type="dxa"/>
          </w:tcPr>
          <w:p w:rsidR="00BE4CC1" w:rsidRDefault="009D32CD">
            <w:pPr>
              <w:pStyle w:val="TableParagraph"/>
              <w:spacing w:before="60"/>
              <w:ind w:right="145"/>
              <w:rPr>
                <w:sz w:val="28"/>
              </w:rPr>
            </w:pPr>
            <w:r>
              <w:rPr>
                <w:sz w:val="28"/>
              </w:rPr>
              <w:t>Сравнивать величины длины, массы, времени, стоимости, устанавливая между ними соотношение</w:t>
            </w:r>
          </w:p>
          <w:p w:rsidR="00BE4CC1" w:rsidRDefault="009D32CD">
            <w:pPr>
              <w:pStyle w:val="TableParagraph"/>
              <w:spacing w:before="0" w:line="322" w:lineRule="exact"/>
              <w:rPr>
                <w:sz w:val="28"/>
              </w:rPr>
            </w:pPr>
            <w:r>
              <w:rPr>
                <w:sz w:val="28"/>
              </w:rPr>
              <w:t>«больше или меньше на»</w:t>
            </w:r>
          </w:p>
        </w:tc>
        <w:tc>
          <w:tcPr>
            <w:tcW w:w="2756" w:type="dxa"/>
          </w:tcPr>
          <w:p w:rsidR="00BE4CC1" w:rsidRDefault="009D32CD">
            <w:pPr>
              <w:pStyle w:val="TableParagraph"/>
              <w:spacing w:before="59"/>
              <w:ind w:left="81"/>
              <w:rPr>
                <w:sz w:val="24"/>
              </w:rPr>
            </w:pPr>
            <w:r>
              <w:rPr>
                <w:sz w:val="24"/>
              </w:rPr>
              <w:t>Устный опрос</w:t>
            </w:r>
          </w:p>
        </w:tc>
      </w:tr>
      <w:tr w:rsidR="00BE4CC1">
        <w:trPr>
          <w:trHeight w:val="2078"/>
        </w:trPr>
        <w:tc>
          <w:tcPr>
            <w:tcW w:w="7035" w:type="dxa"/>
          </w:tcPr>
          <w:p w:rsidR="00BE4CC1" w:rsidRDefault="009D32CD">
            <w:pPr>
              <w:pStyle w:val="TableParagraph"/>
              <w:spacing w:before="60"/>
              <w:ind w:right="123"/>
              <w:rPr>
                <w:sz w:val="28"/>
              </w:rPr>
            </w:pPr>
            <w:r>
              <w:rPr>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2756" w:type="dxa"/>
          </w:tcPr>
          <w:p w:rsidR="00BE4CC1" w:rsidRDefault="009D32CD">
            <w:pPr>
              <w:pStyle w:val="TableParagraph"/>
              <w:spacing w:before="54"/>
              <w:ind w:left="81"/>
              <w:rPr>
                <w:sz w:val="24"/>
              </w:rPr>
            </w:pPr>
            <w:r>
              <w:rPr>
                <w:sz w:val="24"/>
              </w:rPr>
              <w:t>Письменная</w:t>
            </w:r>
            <w:r>
              <w:rPr>
                <w:spacing w:val="55"/>
                <w:sz w:val="24"/>
              </w:rPr>
              <w:t xml:space="preserve"> </w:t>
            </w:r>
            <w:r>
              <w:rPr>
                <w:sz w:val="24"/>
              </w:rPr>
              <w:t>работа</w:t>
            </w:r>
          </w:p>
        </w:tc>
      </w:tr>
      <w:tr w:rsidR="00BE4CC1">
        <w:trPr>
          <w:trHeight w:val="796"/>
        </w:trPr>
        <w:tc>
          <w:tcPr>
            <w:tcW w:w="7035" w:type="dxa"/>
          </w:tcPr>
          <w:p w:rsidR="00BE4CC1" w:rsidRDefault="009D32CD">
            <w:pPr>
              <w:pStyle w:val="TableParagraph"/>
              <w:spacing w:line="242" w:lineRule="auto"/>
              <w:rPr>
                <w:sz w:val="28"/>
              </w:rPr>
            </w:pPr>
            <w:r>
              <w:rPr>
                <w:sz w:val="28"/>
              </w:rPr>
              <w:t xml:space="preserve">Различать геометрические фигуры: прямой угол, </w:t>
            </w:r>
            <w:proofErr w:type="gramStart"/>
            <w:r>
              <w:rPr>
                <w:sz w:val="28"/>
              </w:rPr>
              <w:t>ломаную</w:t>
            </w:r>
            <w:proofErr w:type="gramEnd"/>
            <w:r>
              <w:rPr>
                <w:sz w:val="28"/>
              </w:rPr>
              <w:t>, многоугольник</w:t>
            </w:r>
          </w:p>
        </w:tc>
        <w:tc>
          <w:tcPr>
            <w:tcW w:w="2756" w:type="dxa"/>
          </w:tcPr>
          <w:p w:rsidR="00BE4CC1" w:rsidRDefault="009D32CD">
            <w:pPr>
              <w:pStyle w:val="TableParagraph"/>
              <w:spacing w:before="77"/>
              <w:ind w:left="81"/>
              <w:rPr>
                <w:rFonts w:ascii="Georgia" w:hAnsi="Georgia"/>
                <w:sz w:val="24"/>
              </w:rPr>
            </w:pPr>
            <w:r>
              <w:rPr>
                <w:rFonts w:ascii="Georgia" w:hAnsi="Georgia"/>
                <w:sz w:val="24"/>
              </w:rPr>
              <w:t>Практическая работа</w:t>
            </w:r>
          </w:p>
        </w:tc>
      </w:tr>
      <w:tr w:rsidR="00BE4CC1">
        <w:trPr>
          <w:trHeight w:val="1113"/>
        </w:trPr>
        <w:tc>
          <w:tcPr>
            <w:tcW w:w="7035" w:type="dxa"/>
          </w:tcPr>
          <w:p w:rsidR="00BE4CC1" w:rsidRDefault="009D32CD">
            <w:pPr>
              <w:pStyle w:val="TableParagraph"/>
              <w:ind w:right="102"/>
              <w:jc w:val="both"/>
              <w:rPr>
                <w:sz w:val="28"/>
              </w:rPr>
            </w:pPr>
            <w:r>
              <w:rPr>
                <w:spacing w:val="-3"/>
                <w:sz w:val="28"/>
              </w:rPr>
              <w:t>На</w:t>
            </w:r>
            <w:r>
              <w:rPr>
                <w:spacing w:val="-13"/>
                <w:sz w:val="28"/>
              </w:rPr>
              <w:t xml:space="preserve"> </w:t>
            </w:r>
            <w:r>
              <w:rPr>
                <w:sz w:val="28"/>
              </w:rPr>
              <w:t>бумаге</w:t>
            </w:r>
            <w:r>
              <w:rPr>
                <w:spacing w:val="-11"/>
                <w:sz w:val="28"/>
              </w:rPr>
              <w:t xml:space="preserve"> </w:t>
            </w:r>
            <w:r>
              <w:rPr>
                <w:sz w:val="28"/>
              </w:rPr>
              <w:t>в</w:t>
            </w:r>
            <w:r>
              <w:rPr>
                <w:spacing w:val="-16"/>
                <w:sz w:val="28"/>
              </w:rPr>
              <w:t xml:space="preserve"> </w:t>
            </w:r>
            <w:r>
              <w:rPr>
                <w:sz w:val="28"/>
              </w:rPr>
              <w:t>клетку</w:t>
            </w:r>
            <w:r>
              <w:rPr>
                <w:spacing w:val="-17"/>
                <w:sz w:val="28"/>
              </w:rPr>
              <w:t xml:space="preserve"> </w:t>
            </w:r>
            <w:r>
              <w:rPr>
                <w:sz w:val="28"/>
              </w:rPr>
              <w:t>изображать</w:t>
            </w:r>
            <w:r>
              <w:rPr>
                <w:spacing w:val="-13"/>
                <w:sz w:val="28"/>
              </w:rPr>
              <w:t xml:space="preserve"> </w:t>
            </w:r>
            <w:r>
              <w:rPr>
                <w:sz w:val="28"/>
              </w:rPr>
              <w:t>ломаную,</w:t>
            </w:r>
            <w:r>
              <w:rPr>
                <w:spacing w:val="-10"/>
                <w:sz w:val="28"/>
              </w:rPr>
              <w:t xml:space="preserve"> </w:t>
            </w:r>
            <w:r>
              <w:rPr>
                <w:sz w:val="28"/>
              </w:rPr>
              <w:t>многоугольник, чертить с помощью линейки или угольника прямой</w:t>
            </w:r>
            <w:r>
              <w:rPr>
                <w:spacing w:val="-23"/>
                <w:sz w:val="28"/>
              </w:rPr>
              <w:t xml:space="preserve"> </w:t>
            </w:r>
            <w:r>
              <w:rPr>
                <w:sz w:val="28"/>
              </w:rPr>
              <w:t>угол, прямоугольник с заданными длинами</w:t>
            </w:r>
            <w:r>
              <w:rPr>
                <w:spacing w:val="3"/>
                <w:sz w:val="28"/>
              </w:rPr>
              <w:t xml:space="preserve"> </w:t>
            </w:r>
            <w:r>
              <w:rPr>
                <w:sz w:val="28"/>
              </w:rPr>
              <w:t>сторон</w:t>
            </w:r>
          </w:p>
        </w:tc>
        <w:tc>
          <w:tcPr>
            <w:tcW w:w="2756" w:type="dxa"/>
          </w:tcPr>
          <w:p w:rsidR="00BE4CC1" w:rsidRDefault="009D32CD">
            <w:pPr>
              <w:pStyle w:val="TableParagraph"/>
              <w:spacing w:before="77"/>
              <w:ind w:left="81"/>
              <w:rPr>
                <w:rFonts w:ascii="Georgia" w:hAnsi="Georgia"/>
                <w:sz w:val="24"/>
              </w:rPr>
            </w:pPr>
            <w:r>
              <w:rPr>
                <w:rFonts w:ascii="Georgia" w:hAnsi="Georgia"/>
                <w:sz w:val="24"/>
              </w:rPr>
              <w:t>Практическая работа</w:t>
            </w:r>
          </w:p>
        </w:tc>
      </w:tr>
      <w:tr w:rsidR="00BE4CC1">
        <w:trPr>
          <w:trHeight w:val="796"/>
        </w:trPr>
        <w:tc>
          <w:tcPr>
            <w:tcW w:w="7035" w:type="dxa"/>
          </w:tcPr>
          <w:p w:rsidR="00BE4CC1" w:rsidRDefault="009D32CD">
            <w:pPr>
              <w:pStyle w:val="TableParagraph"/>
              <w:spacing w:line="242" w:lineRule="auto"/>
              <w:rPr>
                <w:sz w:val="28"/>
              </w:rPr>
            </w:pPr>
            <w:r>
              <w:rPr>
                <w:sz w:val="28"/>
              </w:rPr>
              <w:t>Выполнять измерение длин реальных объектов с помощью линейки</w:t>
            </w:r>
          </w:p>
        </w:tc>
        <w:tc>
          <w:tcPr>
            <w:tcW w:w="2756" w:type="dxa"/>
          </w:tcPr>
          <w:p w:rsidR="00BE4CC1" w:rsidRDefault="009D32CD">
            <w:pPr>
              <w:pStyle w:val="TableParagraph"/>
              <w:spacing w:before="77"/>
              <w:ind w:left="81"/>
              <w:rPr>
                <w:rFonts w:ascii="Georgia" w:hAnsi="Georgia"/>
                <w:sz w:val="24"/>
              </w:rPr>
            </w:pPr>
            <w:r>
              <w:rPr>
                <w:rFonts w:ascii="Georgia" w:hAnsi="Georgia"/>
                <w:sz w:val="24"/>
              </w:rPr>
              <w:t>Практическая работа</w:t>
            </w:r>
          </w:p>
        </w:tc>
      </w:tr>
      <w:tr w:rsidR="00BE4CC1">
        <w:trPr>
          <w:trHeight w:val="988"/>
        </w:trPr>
        <w:tc>
          <w:tcPr>
            <w:tcW w:w="7035" w:type="dxa"/>
          </w:tcPr>
          <w:p w:rsidR="00BE4CC1" w:rsidRDefault="009D32CD">
            <w:pPr>
              <w:pStyle w:val="TableParagraph"/>
              <w:ind w:right="975"/>
              <w:rPr>
                <w:sz w:val="28"/>
              </w:rPr>
            </w:pPr>
            <w:r>
              <w:rPr>
                <w:sz w:val="28"/>
              </w:rPr>
              <w:t>Находить</w:t>
            </w:r>
            <w:r>
              <w:rPr>
                <w:spacing w:val="-37"/>
                <w:sz w:val="28"/>
              </w:rPr>
              <w:t xml:space="preserve"> </w:t>
            </w:r>
            <w:r>
              <w:rPr>
                <w:sz w:val="28"/>
              </w:rPr>
              <w:t>длину</w:t>
            </w:r>
            <w:r>
              <w:rPr>
                <w:spacing w:val="-35"/>
                <w:sz w:val="28"/>
              </w:rPr>
              <w:t xml:space="preserve"> </w:t>
            </w:r>
            <w:r>
              <w:rPr>
                <w:sz w:val="28"/>
              </w:rPr>
              <w:t>ломаной,</w:t>
            </w:r>
            <w:r>
              <w:rPr>
                <w:spacing w:val="-32"/>
                <w:sz w:val="28"/>
              </w:rPr>
              <w:t xml:space="preserve"> </w:t>
            </w:r>
            <w:r>
              <w:rPr>
                <w:sz w:val="28"/>
              </w:rPr>
              <w:t>состоящей</w:t>
            </w:r>
            <w:r>
              <w:rPr>
                <w:spacing w:val="-31"/>
                <w:sz w:val="28"/>
              </w:rPr>
              <w:t xml:space="preserve"> </w:t>
            </w:r>
            <w:r>
              <w:rPr>
                <w:sz w:val="28"/>
              </w:rPr>
              <w:t>из</w:t>
            </w:r>
            <w:r>
              <w:rPr>
                <w:spacing w:val="-33"/>
                <w:sz w:val="28"/>
              </w:rPr>
              <w:t xml:space="preserve"> </w:t>
            </w:r>
            <w:r>
              <w:rPr>
                <w:spacing w:val="-5"/>
                <w:sz w:val="28"/>
              </w:rPr>
              <w:t xml:space="preserve">двух-трѐх </w:t>
            </w:r>
            <w:r>
              <w:rPr>
                <w:sz w:val="28"/>
              </w:rPr>
              <w:t>звеньев, периметр прямоугольника</w:t>
            </w:r>
            <w:r>
              <w:rPr>
                <w:spacing w:val="-13"/>
                <w:sz w:val="28"/>
              </w:rPr>
              <w:t xml:space="preserve"> </w:t>
            </w:r>
            <w:r>
              <w:rPr>
                <w:sz w:val="28"/>
              </w:rPr>
              <w:t>(квадрата)</w:t>
            </w:r>
          </w:p>
        </w:tc>
        <w:tc>
          <w:tcPr>
            <w:tcW w:w="2756" w:type="dxa"/>
          </w:tcPr>
          <w:p w:rsidR="00BE4CC1" w:rsidRDefault="009D32CD">
            <w:pPr>
              <w:pStyle w:val="TableParagraph"/>
              <w:spacing w:before="54"/>
              <w:ind w:left="81"/>
              <w:rPr>
                <w:sz w:val="24"/>
              </w:rPr>
            </w:pPr>
            <w:r>
              <w:rPr>
                <w:sz w:val="24"/>
              </w:rPr>
              <w:t>Письменная</w:t>
            </w:r>
            <w:r>
              <w:rPr>
                <w:spacing w:val="55"/>
                <w:sz w:val="24"/>
              </w:rPr>
              <w:t xml:space="preserve"> </w:t>
            </w:r>
            <w:r>
              <w:rPr>
                <w:sz w:val="24"/>
              </w:rPr>
              <w:t>работа</w:t>
            </w:r>
          </w:p>
        </w:tc>
      </w:tr>
      <w:tr w:rsidR="00BE4CC1">
        <w:trPr>
          <w:trHeight w:val="792"/>
        </w:trPr>
        <w:tc>
          <w:tcPr>
            <w:tcW w:w="7035" w:type="dxa"/>
          </w:tcPr>
          <w:p w:rsidR="00BE4CC1" w:rsidRDefault="009D32CD">
            <w:pPr>
              <w:pStyle w:val="TableParagraph"/>
              <w:spacing w:before="51"/>
              <w:rPr>
                <w:sz w:val="28"/>
              </w:rPr>
            </w:pPr>
            <w:proofErr w:type="gramStart"/>
            <w:r>
              <w:rPr>
                <w:sz w:val="28"/>
              </w:rPr>
              <w:t>Распознавать верные (истинные) и неверные (ложные) утверждения со словами «все», «каждый»</w:t>
            </w:r>
            <w:proofErr w:type="gramEnd"/>
          </w:p>
        </w:tc>
        <w:tc>
          <w:tcPr>
            <w:tcW w:w="2756" w:type="dxa"/>
          </w:tcPr>
          <w:p w:rsidR="00BE4CC1" w:rsidRDefault="009D32CD">
            <w:pPr>
              <w:pStyle w:val="TableParagraph"/>
              <w:spacing w:before="73"/>
              <w:ind w:left="81"/>
              <w:rPr>
                <w:rFonts w:ascii="Georgia" w:hAnsi="Georgia"/>
                <w:sz w:val="24"/>
              </w:rPr>
            </w:pPr>
            <w:r>
              <w:rPr>
                <w:rFonts w:ascii="Georgia" w:hAnsi="Georgia"/>
                <w:sz w:val="24"/>
              </w:rPr>
              <w:t>Устный опрос</w:t>
            </w:r>
          </w:p>
        </w:tc>
      </w:tr>
      <w:tr w:rsidR="00BE4CC1">
        <w:trPr>
          <w:trHeight w:val="791"/>
        </w:trPr>
        <w:tc>
          <w:tcPr>
            <w:tcW w:w="7035" w:type="dxa"/>
          </w:tcPr>
          <w:p w:rsidR="00BE4CC1" w:rsidRDefault="009D32CD">
            <w:pPr>
              <w:pStyle w:val="TableParagraph"/>
              <w:ind w:right="62"/>
              <w:rPr>
                <w:sz w:val="28"/>
              </w:rPr>
            </w:pPr>
            <w:r>
              <w:rPr>
                <w:sz w:val="28"/>
              </w:rPr>
              <w:t xml:space="preserve">Проводить </w:t>
            </w:r>
            <w:proofErr w:type="spellStart"/>
            <w:r>
              <w:rPr>
                <w:sz w:val="28"/>
              </w:rPr>
              <w:t>одно-двухшаговые</w:t>
            </w:r>
            <w:proofErr w:type="spellEnd"/>
            <w:r>
              <w:rPr>
                <w:sz w:val="28"/>
              </w:rPr>
              <w:t xml:space="preserve"> </w:t>
            </w:r>
            <w:proofErr w:type="gramStart"/>
            <w:r>
              <w:rPr>
                <w:sz w:val="28"/>
              </w:rPr>
              <w:t>логические рассуждения</w:t>
            </w:r>
            <w:proofErr w:type="gramEnd"/>
            <w:r>
              <w:rPr>
                <w:sz w:val="28"/>
              </w:rPr>
              <w:t xml:space="preserve"> и делать выводы</w:t>
            </w:r>
          </w:p>
        </w:tc>
        <w:tc>
          <w:tcPr>
            <w:tcW w:w="2756" w:type="dxa"/>
          </w:tcPr>
          <w:p w:rsidR="00BE4CC1" w:rsidRDefault="009D32CD">
            <w:pPr>
              <w:pStyle w:val="TableParagraph"/>
              <w:spacing w:before="72"/>
              <w:ind w:left="81"/>
              <w:rPr>
                <w:rFonts w:ascii="Georgia" w:hAnsi="Georgia"/>
                <w:sz w:val="24"/>
              </w:rPr>
            </w:pPr>
            <w:r>
              <w:rPr>
                <w:rFonts w:ascii="Georgia" w:hAnsi="Georgia"/>
                <w:sz w:val="24"/>
              </w:rPr>
              <w:t>Устный опрос</w:t>
            </w:r>
          </w:p>
        </w:tc>
      </w:tr>
      <w:tr w:rsidR="00BE4CC1">
        <w:trPr>
          <w:trHeight w:val="792"/>
        </w:trPr>
        <w:tc>
          <w:tcPr>
            <w:tcW w:w="7035" w:type="dxa"/>
          </w:tcPr>
          <w:p w:rsidR="00BE4CC1" w:rsidRDefault="009D32CD">
            <w:pPr>
              <w:pStyle w:val="TableParagraph"/>
              <w:ind w:right="927"/>
              <w:rPr>
                <w:sz w:val="28"/>
              </w:rPr>
            </w:pPr>
            <w:r>
              <w:rPr>
                <w:sz w:val="28"/>
              </w:rPr>
              <w:t>Находить общий признак группы математических объектов (чисел, величин, геометрических фигур)</w:t>
            </w:r>
          </w:p>
        </w:tc>
        <w:tc>
          <w:tcPr>
            <w:tcW w:w="2756" w:type="dxa"/>
          </w:tcPr>
          <w:p w:rsidR="00BE4CC1" w:rsidRDefault="009D32CD">
            <w:pPr>
              <w:pStyle w:val="TableParagraph"/>
              <w:spacing w:before="73"/>
              <w:ind w:left="81"/>
              <w:rPr>
                <w:rFonts w:ascii="Georgia" w:hAnsi="Georgia"/>
                <w:sz w:val="24"/>
              </w:rPr>
            </w:pPr>
            <w:r>
              <w:rPr>
                <w:rFonts w:ascii="Georgia" w:hAnsi="Georgia"/>
                <w:sz w:val="24"/>
              </w:rPr>
              <w:t>Устный опрос</w:t>
            </w:r>
          </w:p>
        </w:tc>
      </w:tr>
      <w:tr w:rsidR="00BE4CC1">
        <w:trPr>
          <w:trHeight w:val="796"/>
        </w:trPr>
        <w:tc>
          <w:tcPr>
            <w:tcW w:w="7035" w:type="dxa"/>
          </w:tcPr>
          <w:p w:rsidR="00BE4CC1" w:rsidRDefault="009D32CD">
            <w:pPr>
              <w:pStyle w:val="TableParagraph"/>
              <w:spacing w:before="60"/>
              <w:ind w:right="920"/>
              <w:rPr>
                <w:sz w:val="28"/>
              </w:rPr>
            </w:pPr>
            <w:r>
              <w:rPr>
                <w:sz w:val="28"/>
              </w:rPr>
              <w:t>Находить закономерность в ряду объектов (чисел, геометрических фигур)</w:t>
            </w:r>
          </w:p>
        </w:tc>
        <w:tc>
          <w:tcPr>
            <w:tcW w:w="2756" w:type="dxa"/>
          </w:tcPr>
          <w:p w:rsidR="00BE4CC1" w:rsidRDefault="009D32CD">
            <w:pPr>
              <w:pStyle w:val="TableParagraph"/>
              <w:spacing w:before="77"/>
              <w:ind w:left="81"/>
              <w:rPr>
                <w:rFonts w:ascii="Georgia" w:hAnsi="Georgia"/>
                <w:sz w:val="24"/>
              </w:rPr>
            </w:pPr>
            <w:r>
              <w:rPr>
                <w:rFonts w:ascii="Georgia" w:hAnsi="Georgia"/>
                <w:sz w:val="24"/>
              </w:rPr>
              <w:t>Устный опрос</w:t>
            </w:r>
          </w:p>
        </w:tc>
      </w:tr>
      <w:tr w:rsidR="00BE4CC1">
        <w:trPr>
          <w:trHeight w:val="1440"/>
        </w:trPr>
        <w:tc>
          <w:tcPr>
            <w:tcW w:w="7035" w:type="dxa"/>
          </w:tcPr>
          <w:p w:rsidR="00BE4CC1" w:rsidRDefault="009D32CD">
            <w:pPr>
              <w:pStyle w:val="TableParagraph"/>
              <w:rPr>
                <w:sz w:val="28"/>
              </w:rPr>
            </w:pPr>
            <w:r>
              <w:rPr>
                <w:sz w:val="28"/>
              </w:rPr>
              <w:t>Представлять информацию в заданной форме:</w:t>
            </w:r>
            <w:r>
              <w:rPr>
                <w:spacing w:val="-54"/>
                <w:sz w:val="28"/>
              </w:rPr>
              <w:t xml:space="preserve"> </w:t>
            </w:r>
            <w:r>
              <w:rPr>
                <w:sz w:val="28"/>
              </w:rPr>
              <w:t>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2756" w:type="dxa"/>
          </w:tcPr>
          <w:p w:rsidR="00BE4CC1" w:rsidRDefault="009D32CD">
            <w:pPr>
              <w:pStyle w:val="TableParagraph"/>
              <w:spacing w:before="54"/>
              <w:ind w:left="81"/>
              <w:rPr>
                <w:sz w:val="24"/>
              </w:rPr>
            </w:pPr>
            <w:r>
              <w:rPr>
                <w:sz w:val="24"/>
              </w:rPr>
              <w:t>Письменная</w:t>
            </w:r>
            <w:r>
              <w:rPr>
                <w:spacing w:val="55"/>
                <w:sz w:val="24"/>
              </w:rPr>
              <w:t xml:space="preserve"> </w:t>
            </w:r>
            <w:r>
              <w:rPr>
                <w:sz w:val="24"/>
              </w:rPr>
              <w:t>работа</w:t>
            </w:r>
          </w:p>
        </w:tc>
      </w:tr>
    </w:tbl>
    <w:p w:rsidR="00BE4CC1" w:rsidRDefault="00BE4CC1">
      <w:pPr>
        <w:rPr>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35"/>
        <w:gridCol w:w="2756"/>
      </w:tblGrid>
      <w:tr w:rsidR="00BE4CC1">
        <w:trPr>
          <w:trHeight w:val="796"/>
        </w:trPr>
        <w:tc>
          <w:tcPr>
            <w:tcW w:w="7035" w:type="dxa"/>
          </w:tcPr>
          <w:p w:rsidR="00BE4CC1" w:rsidRDefault="009D32CD">
            <w:pPr>
              <w:pStyle w:val="TableParagraph"/>
              <w:spacing w:line="242" w:lineRule="auto"/>
              <w:ind w:right="1293"/>
              <w:rPr>
                <w:sz w:val="28"/>
              </w:rPr>
            </w:pPr>
            <w:r>
              <w:rPr>
                <w:sz w:val="28"/>
              </w:rPr>
              <w:lastRenderedPageBreak/>
              <w:t>Сравнивать группы объектов (находить общее, различное)</w:t>
            </w:r>
          </w:p>
        </w:tc>
        <w:tc>
          <w:tcPr>
            <w:tcW w:w="2756" w:type="dxa"/>
          </w:tcPr>
          <w:p w:rsidR="00BE4CC1" w:rsidRDefault="009D32CD">
            <w:pPr>
              <w:pStyle w:val="TableParagraph"/>
              <w:spacing w:before="77"/>
              <w:ind w:left="81"/>
              <w:rPr>
                <w:rFonts w:ascii="Georgia" w:hAnsi="Georgia"/>
                <w:sz w:val="24"/>
              </w:rPr>
            </w:pPr>
            <w:r>
              <w:rPr>
                <w:rFonts w:ascii="Georgia" w:hAnsi="Georgia"/>
                <w:sz w:val="24"/>
              </w:rPr>
              <w:t>Устный опрос</w:t>
            </w:r>
          </w:p>
        </w:tc>
      </w:tr>
      <w:tr w:rsidR="00BE4CC1">
        <w:trPr>
          <w:trHeight w:val="792"/>
        </w:trPr>
        <w:tc>
          <w:tcPr>
            <w:tcW w:w="7035" w:type="dxa"/>
          </w:tcPr>
          <w:p w:rsidR="00BE4CC1" w:rsidRDefault="009D32CD">
            <w:pPr>
              <w:pStyle w:val="TableParagraph"/>
              <w:ind w:right="195"/>
              <w:rPr>
                <w:sz w:val="28"/>
              </w:rPr>
            </w:pPr>
            <w:r>
              <w:rPr>
                <w:sz w:val="28"/>
              </w:rPr>
              <w:t>Находить модели геометрических фигур в окружающем мире</w:t>
            </w:r>
          </w:p>
        </w:tc>
        <w:tc>
          <w:tcPr>
            <w:tcW w:w="2756" w:type="dxa"/>
          </w:tcPr>
          <w:p w:rsidR="00BE4CC1" w:rsidRDefault="009D32CD">
            <w:pPr>
              <w:pStyle w:val="TableParagraph"/>
              <w:spacing w:before="77"/>
              <w:ind w:left="81"/>
              <w:rPr>
                <w:rFonts w:ascii="Georgia" w:hAnsi="Georgia"/>
                <w:sz w:val="24"/>
              </w:rPr>
            </w:pPr>
            <w:r>
              <w:rPr>
                <w:rFonts w:ascii="Georgia" w:hAnsi="Georgia"/>
                <w:sz w:val="24"/>
              </w:rPr>
              <w:t>Наблюдение</w:t>
            </w:r>
          </w:p>
        </w:tc>
      </w:tr>
      <w:tr w:rsidR="00BE4CC1">
        <w:trPr>
          <w:trHeight w:val="474"/>
        </w:trPr>
        <w:tc>
          <w:tcPr>
            <w:tcW w:w="7035" w:type="dxa"/>
          </w:tcPr>
          <w:p w:rsidR="00BE4CC1" w:rsidRDefault="009D32CD">
            <w:pPr>
              <w:pStyle w:val="TableParagraph"/>
              <w:rPr>
                <w:sz w:val="28"/>
              </w:rPr>
            </w:pPr>
            <w:r>
              <w:rPr>
                <w:sz w:val="28"/>
              </w:rPr>
              <w:t>Подбирать примеры, подтверждающие суждение,</w:t>
            </w:r>
            <w:r>
              <w:rPr>
                <w:spacing w:val="-52"/>
                <w:sz w:val="28"/>
              </w:rPr>
              <w:t xml:space="preserve"> </w:t>
            </w:r>
            <w:r>
              <w:rPr>
                <w:sz w:val="28"/>
              </w:rPr>
              <w:t>ответ</w:t>
            </w:r>
          </w:p>
        </w:tc>
        <w:tc>
          <w:tcPr>
            <w:tcW w:w="2756" w:type="dxa"/>
          </w:tcPr>
          <w:p w:rsidR="00BE4CC1" w:rsidRDefault="009D32CD">
            <w:pPr>
              <w:pStyle w:val="TableParagraph"/>
              <w:spacing w:before="77"/>
              <w:ind w:left="81"/>
              <w:rPr>
                <w:rFonts w:ascii="Georgia" w:hAnsi="Georgia"/>
                <w:sz w:val="24"/>
              </w:rPr>
            </w:pPr>
            <w:r>
              <w:rPr>
                <w:rFonts w:ascii="Georgia" w:hAnsi="Georgia"/>
                <w:sz w:val="24"/>
              </w:rPr>
              <w:t>Устный опрос</w:t>
            </w:r>
          </w:p>
        </w:tc>
      </w:tr>
      <w:tr w:rsidR="00BE4CC1">
        <w:trPr>
          <w:trHeight w:val="470"/>
        </w:trPr>
        <w:tc>
          <w:tcPr>
            <w:tcW w:w="7035" w:type="dxa"/>
          </w:tcPr>
          <w:p w:rsidR="00BE4CC1" w:rsidRDefault="009D32CD">
            <w:pPr>
              <w:pStyle w:val="TableParagraph"/>
              <w:rPr>
                <w:sz w:val="28"/>
              </w:rPr>
            </w:pPr>
            <w:r>
              <w:rPr>
                <w:sz w:val="28"/>
              </w:rPr>
              <w:t>Составлять (дополнять) текстовую задачу</w:t>
            </w:r>
          </w:p>
        </w:tc>
        <w:tc>
          <w:tcPr>
            <w:tcW w:w="2756" w:type="dxa"/>
          </w:tcPr>
          <w:p w:rsidR="00BE4CC1" w:rsidRDefault="009D32CD">
            <w:pPr>
              <w:pStyle w:val="TableParagraph"/>
              <w:spacing w:before="63"/>
              <w:ind w:left="81"/>
              <w:rPr>
                <w:rFonts w:ascii="Georgia" w:hAnsi="Georgia"/>
                <w:sz w:val="24"/>
              </w:rPr>
            </w:pPr>
            <w:r>
              <w:rPr>
                <w:rFonts w:ascii="Georgia" w:hAnsi="Georgia"/>
                <w:sz w:val="24"/>
              </w:rPr>
              <w:t>Устный опрос</w:t>
            </w:r>
          </w:p>
        </w:tc>
      </w:tr>
      <w:tr w:rsidR="00BE4CC1">
        <w:trPr>
          <w:trHeight w:val="696"/>
        </w:trPr>
        <w:tc>
          <w:tcPr>
            <w:tcW w:w="7035" w:type="dxa"/>
          </w:tcPr>
          <w:p w:rsidR="00BE4CC1" w:rsidRDefault="009D32CD">
            <w:pPr>
              <w:pStyle w:val="TableParagraph"/>
              <w:rPr>
                <w:sz w:val="28"/>
              </w:rPr>
            </w:pPr>
            <w:r>
              <w:rPr>
                <w:sz w:val="28"/>
              </w:rPr>
              <w:t>Проверять правильность вычисления, измерения</w:t>
            </w:r>
          </w:p>
        </w:tc>
        <w:tc>
          <w:tcPr>
            <w:tcW w:w="2756" w:type="dxa"/>
          </w:tcPr>
          <w:p w:rsidR="00BE4CC1" w:rsidRDefault="009D32CD">
            <w:pPr>
              <w:pStyle w:val="TableParagraph"/>
              <w:spacing w:before="59"/>
              <w:ind w:left="81"/>
              <w:rPr>
                <w:sz w:val="24"/>
              </w:rPr>
            </w:pPr>
            <w:r>
              <w:rPr>
                <w:sz w:val="24"/>
              </w:rPr>
              <w:t>Письменная работа</w:t>
            </w:r>
          </w:p>
        </w:tc>
      </w:tr>
      <w:tr w:rsidR="00BE4CC1">
        <w:trPr>
          <w:trHeight w:val="436"/>
        </w:trPr>
        <w:tc>
          <w:tcPr>
            <w:tcW w:w="7035" w:type="dxa"/>
          </w:tcPr>
          <w:p w:rsidR="00BE4CC1" w:rsidRDefault="009D32CD">
            <w:pPr>
              <w:pStyle w:val="TableParagraph"/>
              <w:spacing w:before="63"/>
              <w:rPr>
                <w:rFonts w:ascii="Georgia" w:hAnsi="Georgia"/>
                <w:b/>
                <w:sz w:val="24"/>
              </w:rPr>
            </w:pPr>
            <w:r>
              <w:rPr>
                <w:rFonts w:ascii="Georgia" w:hAnsi="Georgia"/>
                <w:b/>
                <w:sz w:val="24"/>
              </w:rPr>
              <w:t xml:space="preserve">К концу обучения в 3 классе </w:t>
            </w:r>
            <w:proofErr w:type="gramStart"/>
            <w:r>
              <w:rPr>
                <w:rFonts w:ascii="Georgia" w:hAnsi="Georgia"/>
                <w:b/>
                <w:sz w:val="24"/>
              </w:rPr>
              <w:t>обучающийся</w:t>
            </w:r>
            <w:proofErr w:type="gramEnd"/>
            <w:r>
              <w:rPr>
                <w:rFonts w:ascii="Georgia" w:hAnsi="Georgia"/>
                <w:b/>
                <w:sz w:val="24"/>
              </w:rPr>
              <w:t xml:space="preserve"> научится:</w:t>
            </w:r>
          </w:p>
        </w:tc>
        <w:tc>
          <w:tcPr>
            <w:tcW w:w="2756" w:type="dxa"/>
          </w:tcPr>
          <w:p w:rsidR="00BE4CC1" w:rsidRDefault="009D32CD">
            <w:pPr>
              <w:pStyle w:val="TableParagraph"/>
              <w:spacing w:before="77"/>
              <w:ind w:left="81"/>
              <w:rPr>
                <w:rFonts w:ascii="Georgia" w:hAnsi="Georgia"/>
                <w:b/>
                <w:sz w:val="24"/>
              </w:rPr>
            </w:pPr>
            <w:r>
              <w:rPr>
                <w:rFonts w:ascii="Georgia" w:hAnsi="Georgia"/>
                <w:b/>
                <w:sz w:val="24"/>
              </w:rPr>
              <w:t>Способ оценки</w:t>
            </w:r>
          </w:p>
        </w:tc>
      </w:tr>
      <w:tr w:rsidR="00BE4CC1">
        <w:trPr>
          <w:trHeight w:val="989"/>
        </w:trPr>
        <w:tc>
          <w:tcPr>
            <w:tcW w:w="7035" w:type="dxa"/>
          </w:tcPr>
          <w:p w:rsidR="00BE4CC1" w:rsidRDefault="009D32CD">
            <w:pPr>
              <w:pStyle w:val="TableParagraph"/>
              <w:ind w:right="275"/>
              <w:rPr>
                <w:sz w:val="28"/>
              </w:rPr>
            </w:pPr>
            <w:r>
              <w:rPr>
                <w:sz w:val="28"/>
              </w:rPr>
              <w:t>Читать, записывать, сравнивать, упорядочивать числа в пределах 1000</w:t>
            </w:r>
          </w:p>
        </w:tc>
        <w:tc>
          <w:tcPr>
            <w:tcW w:w="2756" w:type="dxa"/>
          </w:tcPr>
          <w:p w:rsidR="00BE4CC1" w:rsidRDefault="009D32CD">
            <w:pPr>
              <w:pStyle w:val="TableParagraph"/>
              <w:spacing w:before="56" w:line="237" w:lineRule="auto"/>
              <w:ind w:left="81"/>
              <w:rPr>
                <w:sz w:val="24"/>
              </w:rPr>
            </w:pPr>
            <w:r>
              <w:rPr>
                <w:sz w:val="24"/>
              </w:rPr>
              <w:t>Устный опрос/ Письменная работа</w:t>
            </w:r>
          </w:p>
        </w:tc>
      </w:tr>
      <w:tr w:rsidR="00BE4CC1">
        <w:trPr>
          <w:trHeight w:val="791"/>
        </w:trPr>
        <w:tc>
          <w:tcPr>
            <w:tcW w:w="7035" w:type="dxa"/>
          </w:tcPr>
          <w:p w:rsidR="00BE4CC1" w:rsidRDefault="009D32CD">
            <w:pPr>
              <w:pStyle w:val="TableParagraph"/>
              <w:ind w:right="189"/>
              <w:rPr>
                <w:sz w:val="28"/>
              </w:rPr>
            </w:pPr>
            <w:r>
              <w:rPr>
                <w:sz w:val="28"/>
              </w:rPr>
              <w:t>Находить число большее или меньшее данного числа на заданное число, в заданное число раз (в пределах 1000)</w:t>
            </w:r>
          </w:p>
        </w:tc>
        <w:tc>
          <w:tcPr>
            <w:tcW w:w="2756" w:type="dxa"/>
          </w:tcPr>
          <w:p w:rsidR="00BE4CC1" w:rsidRDefault="009D32CD">
            <w:pPr>
              <w:pStyle w:val="TableParagraph"/>
              <w:spacing w:before="72"/>
              <w:ind w:left="81"/>
              <w:rPr>
                <w:rFonts w:ascii="Georgia" w:hAnsi="Georgia"/>
                <w:sz w:val="24"/>
              </w:rPr>
            </w:pPr>
            <w:r>
              <w:rPr>
                <w:rFonts w:ascii="Georgia" w:hAnsi="Georgia"/>
                <w:sz w:val="24"/>
              </w:rPr>
              <w:t>Письменная работа</w:t>
            </w:r>
          </w:p>
        </w:tc>
      </w:tr>
      <w:tr w:rsidR="00BE4CC1">
        <w:trPr>
          <w:trHeight w:val="1440"/>
        </w:trPr>
        <w:tc>
          <w:tcPr>
            <w:tcW w:w="7035" w:type="dxa"/>
          </w:tcPr>
          <w:p w:rsidR="00BE4CC1" w:rsidRDefault="009D32CD">
            <w:pPr>
              <w:pStyle w:val="TableParagraph"/>
              <w:rPr>
                <w:sz w:val="28"/>
              </w:rPr>
            </w:pPr>
            <w:r>
              <w:rPr>
                <w:sz w:val="28"/>
              </w:rPr>
              <w:t>Выполнять арифметические действия: сложение и</w:t>
            </w:r>
          </w:p>
          <w:p w:rsidR="00BE4CC1" w:rsidRDefault="009D32CD">
            <w:pPr>
              <w:pStyle w:val="TableParagraph"/>
              <w:spacing w:before="4"/>
              <w:rPr>
                <w:sz w:val="28"/>
              </w:rPr>
            </w:pPr>
            <w:r>
              <w:rPr>
                <w:sz w:val="28"/>
              </w:rPr>
              <w:t>вычитание (в пределах 100 – устно, в пределах 1000 – письменно), умножение и деление на однозначное число, деление с остатком (в пределах 100 – устно и письменно)</w:t>
            </w:r>
          </w:p>
        </w:tc>
        <w:tc>
          <w:tcPr>
            <w:tcW w:w="2756" w:type="dxa"/>
          </w:tcPr>
          <w:p w:rsidR="00BE4CC1" w:rsidRDefault="009D32CD">
            <w:pPr>
              <w:pStyle w:val="TableParagraph"/>
              <w:spacing w:before="77"/>
              <w:ind w:left="81"/>
              <w:rPr>
                <w:rFonts w:ascii="Georgia" w:hAnsi="Georgia"/>
                <w:sz w:val="24"/>
              </w:rPr>
            </w:pPr>
            <w:r>
              <w:rPr>
                <w:rFonts w:ascii="Georgia" w:hAnsi="Georgia"/>
                <w:sz w:val="24"/>
              </w:rPr>
              <w:t>Письменная работа</w:t>
            </w:r>
          </w:p>
        </w:tc>
      </w:tr>
      <w:tr w:rsidR="00BE4CC1">
        <w:trPr>
          <w:trHeight w:val="791"/>
        </w:trPr>
        <w:tc>
          <w:tcPr>
            <w:tcW w:w="7035" w:type="dxa"/>
          </w:tcPr>
          <w:p w:rsidR="00BE4CC1" w:rsidRDefault="009D32CD">
            <w:pPr>
              <w:pStyle w:val="TableParagraph"/>
              <w:rPr>
                <w:sz w:val="28"/>
              </w:rPr>
            </w:pPr>
            <w:r>
              <w:rPr>
                <w:sz w:val="28"/>
              </w:rPr>
              <w:t>Выполнять действия умножение и деление с числами 0 и 1</w:t>
            </w:r>
          </w:p>
        </w:tc>
        <w:tc>
          <w:tcPr>
            <w:tcW w:w="2756" w:type="dxa"/>
          </w:tcPr>
          <w:p w:rsidR="00BE4CC1" w:rsidRDefault="009D32CD">
            <w:pPr>
              <w:pStyle w:val="TableParagraph"/>
              <w:spacing w:before="72"/>
              <w:ind w:left="81"/>
              <w:rPr>
                <w:rFonts w:ascii="Georgia" w:hAnsi="Georgia"/>
                <w:sz w:val="24"/>
              </w:rPr>
            </w:pPr>
            <w:r>
              <w:rPr>
                <w:rFonts w:ascii="Georgia" w:hAnsi="Georgia"/>
                <w:sz w:val="24"/>
              </w:rPr>
              <w:t>Письменная работа</w:t>
            </w:r>
          </w:p>
        </w:tc>
      </w:tr>
      <w:tr w:rsidR="00BE4CC1">
        <w:trPr>
          <w:trHeight w:val="1440"/>
        </w:trPr>
        <w:tc>
          <w:tcPr>
            <w:tcW w:w="7035" w:type="dxa"/>
          </w:tcPr>
          <w:p w:rsidR="00BE4CC1" w:rsidRDefault="009D32CD">
            <w:pPr>
              <w:pStyle w:val="TableParagraph"/>
              <w:spacing w:line="322" w:lineRule="exact"/>
              <w:rPr>
                <w:sz w:val="28"/>
              </w:rPr>
            </w:pPr>
            <w:r>
              <w:rPr>
                <w:sz w:val="28"/>
              </w:rPr>
              <w:t xml:space="preserve">Устанавливать и соблюдать порядок действий </w:t>
            </w:r>
            <w:proofErr w:type="gramStart"/>
            <w:r>
              <w:rPr>
                <w:sz w:val="28"/>
              </w:rPr>
              <w:t>при</w:t>
            </w:r>
            <w:proofErr w:type="gramEnd"/>
          </w:p>
          <w:p w:rsidR="00BE4CC1" w:rsidRDefault="009D32CD">
            <w:pPr>
              <w:pStyle w:val="TableParagraph"/>
              <w:spacing w:before="0" w:line="242" w:lineRule="auto"/>
              <w:ind w:right="16"/>
              <w:rPr>
                <w:sz w:val="28"/>
              </w:rPr>
            </w:pPr>
            <w:proofErr w:type="gramStart"/>
            <w:r>
              <w:rPr>
                <w:sz w:val="28"/>
              </w:rPr>
              <w:t>вычислении</w:t>
            </w:r>
            <w:proofErr w:type="gramEnd"/>
            <w:r>
              <w:rPr>
                <w:sz w:val="28"/>
              </w:rPr>
              <w:t xml:space="preserve"> значения числового выражения (со скобками или без скобок), содержащего арифметические действия сложения, вычитания, умножения и деления</w:t>
            </w:r>
          </w:p>
        </w:tc>
        <w:tc>
          <w:tcPr>
            <w:tcW w:w="2756" w:type="dxa"/>
          </w:tcPr>
          <w:p w:rsidR="00BE4CC1" w:rsidRDefault="009D32CD">
            <w:pPr>
              <w:pStyle w:val="TableParagraph"/>
              <w:spacing w:before="77"/>
              <w:ind w:left="81"/>
              <w:rPr>
                <w:rFonts w:ascii="Georgia" w:hAnsi="Georgia"/>
                <w:sz w:val="24"/>
              </w:rPr>
            </w:pPr>
            <w:r>
              <w:rPr>
                <w:rFonts w:ascii="Georgia" w:hAnsi="Georgia"/>
                <w:sz w:val="24"/>
              </w:rPr>
              <w:t>Письменная работа</w:t>
            </w:r>
          </w:p>
        </w:tc>
      </w:tr>
      <w:tr w:rsidR="00BE4CC1">
        <w:trPr>
          <w:trHeight w:val="984"/>
        </w:trPr>
        <w:tc>
          <w:tcPr>
            <w:tcW w:w="7035" w:type="dxa"/>
          </w:tcPr>
          <w:p w:rsidR="00BE4CC1" w:rsidRDefault="009D32CD">
            <w:pPr>
              <w:pStyle w:val="TableParagraph"/>
              <w:rPr>
                <w:sz w:val="28"/>
              </w:rPr>
            </w:pPr>
            <w:r>
              <w:rPr>
                <w:sz w:val="28"/>
              </w:rPr>
              <w:t>Использовать при вычислениях переместительное и сочетательное свойства сложения</w:t>
            </w:r>
          </w:p>
        </w:tc>
        <w:tc>
          <w:tcPr>
            <w:tcW w:w="2756" w:type="dxa"/>
          </w:tcPr>
          <w:p w:rsidR="00BE4CC1" w:rsidRDefault="009D32CD">
            <w:pPr>
              <w:pStyle w:val="TableParagraph"/>
              <w:spacing w:before="54"/>
              <w:ind w:left="81"/>
              <w:rPr>
                <w:sz w:val="24"/>
              </w:rPr>
            </w:pPr>
            <w:r>
              <w:rPr>
                <w:sz w:val="24"/>
              </w:rPr>
              <w:t>Письменная работа</w:t>
            </w:r>
          </w:p>
        </w:tc>
      </w:tr>
      <w:tr w:rsidR="00BE4CC1">
        <w:trPr>
          <w:trHeight w:val="988"/>
        </w:trPr>
        <w:tc>
          <w:tcPr>
            <w:tcW w:w="7035" w:type="dxa"/>
          </w:tcPr>
          <w:p w:rsidR="00BE4CC1" w:rsidRDefault="009D32CD">
            <w:pPr>
              <w:pStyle w:val="TableParagraph"/>
              <w:spacing w:line="242" w:lineRule="auto"/>
              <w:ind w:right="670"/>
              <w:rPr>
                <w:sz w:val="28"/>
              </w:rPr>
            </w:pPr>
            <w:r>
              <w:rPr>
                <w:sz w:val="28"/>
              </w:rPr>
              <w:t>Находить неизвестный компонент арифметического действия</w:t>
            </w:r>
          </w:p>
        </w:tc>
        <w:tc>
          <w:tcPr>
            <w:tcW w:w="2756" w:type="dxa"/>
          </w:tcPr>
          <w:p w:rsidR="00BE4CC1" w:rsidRDefault="009D32CD">
            <w:pPr>
              <w:pStyle w:val="TableParagraph"/>
              <w:spacing w:before="59"/>
              <w:ind w:left="81"/>
              <w:rPr>
                <w:sz w:val="24"/>
              </w:rPr>
            </w:pPr>
            <w:r>
              <w:rPr>
                <w:sz w:val="24"/>
              </w:rPr>
              <w:t>Письменная работа</w:t>
            </w:r>
          </w:p>
        </w:tc>
      </w:tr>
      <w:tr w:rsidR="00BE4CC1">
        <w:trPr>
          <w:trHeight w:val="1761"/>
        </w:trPr>
        <w:tc>
          <w:tcPr>
            <w:tcW w:w="7035" w:type="dxa"/>
          </w:tcPr>
          <w:p w:rsidR="00BE4CC1" w:rsidRDefault="009D32CD">
            <w:pPr>
              <w:pStyle w:val="TableParagraph"/>
              <w:ind w:right="198"/>
              <w:rPr>
                <w:sz w:val="28"/>
              </w:rPr>
            </w:pPr>
            <w:proofErr w:type="gramStart"/>
            <w:r>
              <w:rPr>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tc>
        <w:tc>
          <w:tcPr>
            <w:tcW w:w="2756" w:type="dxa"/>
          </w:tcPr>
          <w:p w:rsidR="00BE4CC1" w:rsidRDefault="009D32CD">
            <w:pPr>
              <w:pStyle w:val="TableParagraph"/>
              <w:spacing w:before="73"/>
              <w:ind w:left="81"/>
              <w:rPr>
                <w:rFonts w:ascii="Georgia" w:hAnsi="Georgia"/>
                <w:sz w:val="24"/>
              </w:rPr>
            </w:pPr>
            <w:r>
              <w:rPr>
                <w:rFonts w:ascii="Georgia" w:hAnsi="Georgia"/>
                <w:sz w:val="24"/>
              </w:rPr>
              <w:t>Практическая работа</w:t>
            </w:r>
          </w:p>
        </w:tc>
      </w:tr>
      <w:tr w:rsidR="00BE4CC1">
        <w:trPr>
          <w:trHeight w:val="1435"/>
        </w:trPr>
        <w:tc>
          <w:tcPr>
            <w:tcW w:w="7035" w:type="dxa"/>
          </w:tcPr>
          <w:p w:rsidR="00BE4CC1" w:rsidRDefault="009D32CD">
            <w:pPr>
              <w:pStyle w:val="TableParagraph"/>
              <w:ind w:right="358"/>
              <w:rPr>
                <w:sz w:val="28"/>
              </w:rPr>
            </w:pPr>
            <w:r>
              <w:rPr>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2756" w:type="dxa"/>
          </w:tcPr>
          <w:p w:rsidR="00BE4CC1" w:rsidRDefault="009D32CD">
            <w:pPr>
              <w:pStyle w:val="TableParagraph"/>
              <w:spacing w:before="73"/>
              <w:ind w:left="81"/>
              <w:rPr>
                <w:rFonts w:ascii="Georgia" w:hAnsi="Georgia"/>
                <w:sz w:val="24"/>
              </w:rPr>
            </w:pPr>
            <w:r>
              <w:rPr>
                <w:rFonts w:ascii="Georgia" w:hAnsi="Georgia"/>
                <w:sz w:val="24"/>
              </w:rPr>
              <w:t>Практическая работа</w:t>
            </w:r>
          </w:p>
        </w:tc>
      </w:tr>
    </w:tbl>
    <w:p w:rsidR="00BE4CC1" w:rsidRDefault="00BE4CC1">
      <w:pPr>
        <w:rPr>
          <w:rFonts w:ascii="Georgia" w:hAnsi="Georgia"/>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35"/>
        <w:gridCol w:w="2756"/>
      </w:tblGrid>
      <w:tr w:rsidR="00BE4CC1">
        <w:trPr>
          <w:trHeight w:val="1117"/>
        </w:trPr>
        <w:tc>
          <w:tcPr>
            <w:tcW w:w="7035" w:type="dxa"/>
          </w:tcPr>
          <w:p w:rsidR="00BE4CC1" w:rsidRDefault="009D32CD">
            <w:pPr>
              <w:pStyle w:val="TableParagraph"/>
              <w:spacing w:line="242" w:lineRule="auto"/>
              <w:rPr>
                <w:sz w:val="28"/>
              </w:rPr>
            </w:pPr>
            <w:r>
              <w:rPr>
                <w:sz w:val="28"/>
              </w:rPr>
              <w:lastRenderedPageBreak/>
              <w:t>Сравнивать величины длины, площади, массы, времени, стоимости, устанавливая между ними соотношение</w:t>
            </w:r>
          </w:p>
          <w:p w:rsidR="00BE4CC1" w:rsidRDefault="009D32CD">
            <w:pPr>
              <w:pStyle w:val="TableParagraph"/>
              <w:spacing w:before="2"/>
              <w:rPr>
                <w:sz w:val="28"/>
              </w:rPr>
            </w:pPr>
            <w:r>
              <w:rPr>
                <w:sz w:val="28"/>
              </w:rPr>
              <w:t>«больше или меньше на или в»</w:t>
            </w:r>
          </w:p>
        </w:tc>
        <w:tc>
          <w:tcPr>
            <w:tcW w:w="2756" w:type="dxa"/>
          </w:tcPr>
          <w:p w:rsidR="00BE4CC1" w:rsidRDefault="009D32CD">
            <w:pPr>
              <w:pStyle w:val="TableParagraph"/>
              <w:spacing w:before="59"/>
              <w:ind w:left="81"/>
              <w:rPr>
                <w:sz w:val="24"/>
              </w:rPr>
            </w:pPr>
            <w:r>
              <w:rPr>
                <w:sz w:val="24"/>
              </w:rPr>
              <w:t>Письменная работа</w:t>
            </w:r>
          </w:p>
        </w:tc>
      </w:tr>
      <w:tr w:rsidR="00BE4CC1">
        <w:trPr>
          <w:trHeight w:val="720"/>
        </w:trPr>
        <w:tc>
          <w:tcPr>
            <w:tcW w:w="7035" w:type="dxa"/>
          </w:tcPr>
          <w:p w:rsidR="00BE4CC1" w:rsidRDefault="009D32CD">
            <w:pPr>
              <w:pStyle w:val="TableParagraph"/>
              <w:rPr>
                <w:sz w:val="28"/>
              </w:rPr>
            </w:pPr>
            <w:r>
              <w:rPr>
                <w:sz w:val="28"/>
              </w:rPr>
              <w:t>Называть, находить долю величины (половина, четверть)</w:t>
            </w:r>
          </w:p>
        </w:tc>
        <w:tc>
          <w:tcPr>
            <w:tcW w:w="2756" w:type="dxa"/>
          </w:tcPr>
          <w:p w:rsidR="00BE4CC1" w:rsidRDefault="009D32CD">
            <w:pPr>
              <w:pStyle w:val="TableParagraph"/>
              <w:spacing w:before="73" w:line="256" w:lineRule="auto"/>
              <w:ind w:left="81"/>
              <w:rPr>
                <w:rFonts w:ascii="Georgia" w:hAnsi="Georgia"/>
                <w:sz w:val="24"/>
              </w:rPr>
            </w:pPr>
            <w:r>
              <w:rPr>
                <w:rFonts w:ascii="Georgia" w:hAnsi="Georgia"/>
                <w:sz w:val="24"/>
              </w:rPr>
              <w:t>Устный опрос/ Письменная работа</w:t>
            </w:r>
          </w:p>
        </w:tc>
      </w:tr>
      <w:tr w:rsidR="00BE4CC1">
        <w:trPr>
          <w:trHeight w:val="710"/>
        </w:trPr>
        <w:tc>
          <w:tcPr>
            <w:tcW w:w="7035" w:type="dxa"/>
          </w:tcPr>
          <w:p w:rsidR="00BE4CC1" w:rsidRDefault="009D32CD">
            <w:pPr>
              <w:pStyle w:val="TableParagraph"/>
              <w:rPr>
                <w:sz w:val="28"/>
              </w:rPr>
            </w:pPr>
            <w:r>
              <w:rPr>
                <w:sz w:val="28"/>
              </w:rPr>
              <w:t>Сравнивать величины, выраженные долями</w:t>
            </w:r>
          </w:p>
        </w:tc>
        <w:tc>
          <w:tcPr>
            <w:tcW w:w="2756" w:type="dxa"/>
          </w:tcPr>
          <w:p w:rsidR="00BE4CC1" w:rsidRDefault="009D32CD">
            <w:pPr>
              <w:pStyle w:val="TableParagraph"/>
              <w:spacing w:before="54"/>
              <w:ind w:left="81"/>
              <w:rPr>
                <w:sz w:val="24"/>
              </w:rPr>
            </w:pPr>
            <w:r>
              <w:rPr>
                <w:sz w:val="24"/>
              </w:rPr>
              <w:t>Письменная работа</w:t>
            </w:r>
          </w:p>
        </w:tc>
      </w:tr>
      <w:tr w:rsidR="00BE4CC1">
        <w:trPr>
          <w:trHeight w:val="1118"/>
        </w:trPr>
        <w:tc>
          <w:tcPr>
            <w:tcW w:w="7035" w:type="dxa"/>
          </w:tcPr>
          <w:p w:rsidR="00BE4CC1" w:rsidRDefault="009D32CD">
            <w:pPr>
              <w:pStyle w:val="TableParagraph"/>
              <w:spacing w:line="242" w:lineRule="auto"/>
              <w:rPr>
                <w:sz w:val="28"/>
              </w:rPr>
            </w:pPr>
            <w:proofErr w:type="gramStart"/>
            <w:r>
              <w:rPr>
                <w:sz w:val="28"/>
              </w:rPr>
              <w:t>Использовать при решении задач и в практических ситуациях (покупка товара, определение времени,</w:t>
            </w:r>
            <w:proofErr w:type="gramEnd"/>
          </w:p>
          <w:p w:rsidR="00BE4CC1" w:rsidRDefault="009D32CD">
            <w:pPr>
              <w:pStyle w:val="TableParagraph"/>
              <w:spacing w:before="3"/>
              <w:rPr>
                <w:sz w:val="28"/>
              </w:rPr>
            </w:pPr>
            <w:r>
              <w:rPr>
                <w:sz w:val="28"/>
              </w:rPr>
              <w:t>выполнение расчѐ</w:t>
            </w:r>
            <w:proofErr w:type="gramStart"/>
            <w:r>
              <w:rPr>
                <w:sz w:val="28"/>
              </w:rPr>
              <w:t>тов</w:t>
            </w:r>
            <w:proofErr w:type="gramEnd"/>
            <w:r>
              <w:rPr>
                <w:sz w:val="28"/>
              </w:rPr>
              <w:t>) соотношение между величинами</w:t>
            </w:r>
          </w:p>
        </w:tc>
        <w:tc>
          <w:tcPr>
            <w:tcW w:w="2756" w:type="dxa"/>
          </w:tcPr>
          <w:p w:rsidR="00BE4CC1" w:rsidRDefault="009D32CD">
            <w:pPr>
              <w:pStyle w:val="TableParagraph"/>
              <w:spacing w:before="59"/>
              <w:ind w:left="81"/>
              <w:rPr>
                <w:sz w:val="24"/>
              </w:rPr>
            </w:pPr>
            <w:r>
              <w:rPr>
                <w:sz w:val="24"/>
              </w:rPr>
              <w:t>Письменная работа</w:t>
            </w:r>
          </w:p>
        </w:tc>
      </w:tr>
      <w:tr w:rsidR="00BE4CC1">
        <w:trPr>
          <w:trHeight w:val="1113"/>
        </w:trPr>
        <w:tc>
          <w:tcPr>
            <w:tcW w:w="7035" w:type="dxa"/>
          </w:tcPr>
          <w:p w:rsidR="00BE4CC1" w:rsidRDefault="009D32CD">
            <w:pPr>
              <w:pStyle w:val="TableParagraph"/>
              <w:ind w:right="82"/>
              <w:rPr>
                <w:sz w:val="28"/>
              </w:rPr>
            </w:pPr>
            <w:r>
              <w:rPr>
                <w:sz w:val="28"/>
              </w:rPr>
              <w:t>При решении задач выполнять сложение и вычитание однородных величин, умножение и деление величины на однозначное число</w:t>
            </w:r>
          </w:p>
        </w:tc>
        <w:tc>
          <w:tcPr>
            <w:tcW w:w="2756" w:type="dxa"/>
          </w:tcPr>
          <w:p w:rsidR="00BE4CC1" w:rsidRDefault="009D32CD">
            <w:pPr>
              <w:pStyle w:val="TableParagraph"/>
              <w:spacing w:before="54"/>
              <w:ind w:left="81"/>
              <w:rPr>
                <w:sz w:val="24"/>
              </w:rPr>
            </w:pPr>
            <w:r>
              <w:rPr>
                <w:sz w:val="24"/>
              </w:rPr>
              <w:t>Письменная работа</w:t>
            </w:r>
          </w:p>
        </w:tc>
      </w:tr>
      <w:tr w:rsidR="00BE4CC1">
        <w:trPr>
          <w:trHeight w:val="1761"/>
        </w:trPr>
        <w:tc>
          <w:tcPr>
            <w:tcW w:w="7035" w:type="dxa"/>
          </w:tcPr>
          <w:p w:rsidR="00BE4CC1" w:rsidRDefault="009D32CD">
            <w:pPr>
              <w:pStyle w:val="TableParagraph"/>
              <w:ind w:right="95"/>
              <w:rPr>
                <w:sz w:val="28"/>
              </w:rPr>
            </w:pPr>
            <w:r>
              <w:rPr>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2756" w:type="dxa"/>
          </w:tcPr>
          <w:p w:rsidR="00BE4CC1" w:rsidRDefault="009D32CD">
            <w:pPr>
              <w:pStyle w:val="TableParagraph"/>
              <w:spacing w:before="59"/>
              <w:ind w:left="81"/>
              <w:rPr>
                <w:sz w:val="24"/>
              </w:rPr>
            </w:pPr>
            <w:r>
              <w:rPr>
                <w:sz w:val="24"/>
              </w:rPr>
              <w:t>Письменная работа</w:t>
            </w:r>
          </w:p>
        </w:tc>
      </w:tr>
      <w:tr w:rsidR="00BE4CC1">
        <w:trPr>
          <w:trHeight w:val="1113"/>
        </w:trPr>
        <w:tc>
          <w:tcPr>
            <w:tcW w:w="7035" w:type="dxa"/>
          </w:tcPr>
          <w:p w:rsidR="00BE4CC1" w:rsidRDefault="009D32CD">
            <w:pPr>
              <w:pStyle w:val="TableParagraph"/>
              <w:spacing w:before="60"/>
              <w:ind w:right="399"/>
              <w:rPr>
                <w:sz w:val="28"/>
              </w:rPr>
            </w:pPr>
            <w:r>
              <w:rPr>
                <w:sz w:val="28"/>
              </w:rPr>
              <w:t>Конструировать прямоугольник из данных фигур (квадратов), делить прямоугольник, многоугольник на заданные части</w:t>
            </w:r>
          </w:p>
        </w:tc>
        <w:tc>
          <w:tcPr>
            <w:tcW w:w="2756" w:type="dxa"/>
          </w:tcPr>
          <w:p w:rsidR="00BE4CC1" w:rsidRDefault="009D32CD">
            <w:pPr>
              <w:pStyle w:val="TableParagraph"/>
              <w:spacing w:before="72"/>
              <w:ind w:left="81"/>
              <w:rPr>
                <w:rFonts w:ascii="Georgia" w:hAnsi="Georgia"/>
                <w:sz w:val="24"/>
              </w:rPr>
            </w:pPr>
            <w:r>
              <w:rPr>
                <w:rFonts w:ascii="Georgia" w:hAnsi="Georgia"/>
                <w:sz w:val="24"/>
              </w:rPr>
              <w:t>Практическая работа</w:t>
            </w:r>
          </w:p>
        </w:tc>
      </w:tr>
      <w:tr w:rsidR="00BE4CC1">
        <w:trPr>
          <w:trHeight w:val="796"/>
        </w:trPr>
        <w:tc>
          <w:tcPr>
            <w:tcW w:w="7035" w:type="dxa"/>
          </w:tcPr>
          <w:p w:rsidR="00BE4CC1" w:rsidRDefault="009D32CD">
            <w:pPr>
              <w:pStyle w:val="TableParagraph"/>
              <w:spacing w:line="242" w:lineRule="auto"/>
              <w:rPr>
                <w:sz w:val="28"/>
              </w:rPr>
            </w:pPr>
            <w:r>
              <w:rPr>
                <w:sz w:val="28"/>
              </w:rPr>
              <w:t>Сравнивать фигуры по</w:t>
            </w:r>
            <w:r>
              <w:rPr>
                <w:spacing w:val="-53"/>
                <w:sz w:val="28"/>
              </w:rPr>
              <w:t xml:space="preserve"> </w:t>
            </w:r>
            <w:r>
              <w:rPr>
                <w:sz w:val="28"/>
              </w:rPr>
              <w:t>площади (наложение, сопоставление числовых значений)</w:t>
            </w:r>
          </w:p>
        </w:tc>
        <w:tc>
          <w:tcPr>
            <w:tcW w:w="2756" w:type="dxa"/>
          </w:tcPr>
          <w:p w:rsidR="00BE4CC1" w:rsidRDefault="009D32CD">
            <w:pPr>
              <w:pStyle w:val="TableParagraph"/>
              <w:spacing w:before="77"/>
              <w:ind w:left="81"/>
              <w:rPr>
                <w:rFonts w:ascii="Georgia" w:hAnsi="Georgia"/>
                <w:sz w:val="24"/>
              </w:rPr>
            </w:pPr>
            <w:r>
              <w:rPr>
                <w:rFonts w:ascii="Georgia" w:hAnsi="Georgia"/>
                <w:sz w:val="24"/>
              </w:rPr>
              <w:t>Практическая работа</w:t>
            </w:r>
          </w:p>
        </w:tc>
      </w:tr>
      <w:tr w:rsidR="00BE4CC1">
        <w:trPr>
          <w:trHeight w:val="983"/>
        </w:trPr>
        <w:tc>
          <w:tcPr>
            <w:tcW w:w="7035" w:type="dxa"/>
          </w:tcPr>
          <w:p w:rsidR="00BE4CC1" w:rsidRDefault="009D32CD">
            <w:pPr>
              <w:pStyle w:val="TableParagraph"/>
              <w:spacing w:before="50" w:line="242" w:lineRule="auto"/>
              <w:ind w:right="77"/>
              <w:rPr>
                <w:sz w:val="28"/>
              </w:rPr>
            </w:pPr>
            <w:r>
              <w:rPr>
                <w:sz w:val="28"/>
              </w:rPr>
              <w:t>Находить периметр прямоугольника (квадрата), площадь прямоугольника (квадрата)</w:t>
            </w:r>
          </w:p>
        </w:tc>
        <w:tc>
          <w:tcPr>
            <w:tcW w:w="2756" w:type="dxa"/>
          </w:tcPr>
          <w:p w:rsidR="00BE4CC1" w:rsidRDefault="009D32CD">
            <w:pPr>
              <w:pStyle w:val="TableParagraph"/>
              <w:spacing w:before="54"/>
              <w:ind w:left="81"/>
              <w:rPr>
                <w:sz w:val="24"/>
              </w:rPr>
            </w:pPr>
            <w:r>
              <w:rPr>
                <w:sz w:val="24"/>
              </w:rPr>
              <w:t>Письменная</w:t>
            </w:r>
            <w:r>
              <w:rPr>
                <w:spacing w:val="59"/>
                <w:sz w:val="24"/>
              </w:rPr>
              <w:t xml:space="preserve"> </w:t>
            </w:r>
            <w:r>
              <w:rPr>
                <w:sz w:val="24"/>
              </w:rPr>
              <w:t>работа</w:t>
            </w:r>
          </w:p>
        </w:tc>
      </w:tr>
      <w:tr w:rsidR="00BE4CC1">
        <w:trPr>
          <w:trHeight w:val="1118"/>
        </w:trPr>
        <w:tc>
          <w:tcPr>
            <w:tcW w:w="7035" w:type="dxa"/>
          </w:tcPr>
          <w:p w:rsidR="00BE4CC1" w:rsidRDefault="009D32CD">
            <w:pPr>
              <w:pStyle w:val="TableParagraph"/>
              <w:spacing w:before="60"/>
              <w:rPr>
                <w:sz w:val="28"/>
              </w:rPr>
            </w:pPr>
            <w:proofErr w:type="gramStart"/>
            <w:r>
              <w:rPr>
                <w:sz w:val="28"/>
              </w:rPr>
              <w:t>Распознавать верные (истинные) и неверные (ложные) утверждения со словами: «все», «некоторые», «и»,</w:t>
            </w:r>
            <w:proofErr w:type="gramEnd"/>
          </w:p>
          <w:p w:rsidR="00BE4CC1" w:rsidRDefault="009D32CD">
            <w:pPr>
              <w:pStyle w:val="TableParagraph"/>
              <w:spacing w:before="4"/>
              <w:rPr>
                <w:sz w:val="28"/>
              </w:rPr>
            </w:pPr>
            <w:r>
              <w:rPr>
                <w:sz w:val="28"/>
              </w:rPr>
              <w:t>«каждый», «если…, то…»</w:t>
            </w:r>
          </w:p>
        </w:tc>
        <w:tc>
          <w:tcPr>
            <w:tcW w:w="2756" w:type="dxa"/>
          </w:tcPr>
          <w:p w:rsidR="00BE4CC1" w:rsidRDefault="009D32CD">
            <w:pPr>
              <w:pStyle w:val="TableParagraph"/>
              <w:spacing w:before="78"/>
              <w:ind w:left="81"/>
              <w:rPr>
                <w:rFonts w:ascii="Georgia" w:hAnsi="Georgia"/>
                <w:sz w:val="24"/>
              </w:rPr>
            </w:pPr>
            <w:r>
              <w:rPr>
                <w:rFonts w:ascii="Georgia" w:hAnsi="Georgia"/>
                <w:sz w:val="24"/>
              </w:rPr>
              <w:t>Устный</w:t>
            </w:r>
            <w:r>
              <w:rPr>
                <w:rFonts w:ascii="Georgia" w:hAnsi="Georgia"/>
                <w:spacing w:val="55"/>
                <w:sz w:val="24"/>
              </w:rPr>
              <w:t xml:space="preserve"> </w:t>
            </w:r>
            <w:r>
              <w:rPr>
                <w:rFonts w:ascii="Georgia" w:hAnsi="Georgia"/>
                <w:sz w:val="24"/>
              </w:rPr>
              <w:t>опрос</w:t>
            </w:r>
          </w:p>
        </w:tc>
      </w:tr>
      <w:tr w:rsidR="00BE4CC1">
        <w:trPr>
          <w:trHeight w:val="1118"/>
        </w:trPr>
        <w:tc>
          <w:tcPr>
            <w:tcW w:w="7035" w:type="dxa"/>
          </w:tcPr>
          <w:p w:rsidR="00BE4CC1" w:rsidRDefault="009D32CD">
            <w:pPr>
              <w:pStyle w:val="TableParagraph"/>
              <w:ind w:right="680"/>
              <w:rPr>
                <w:sz w:val="28"/>
              </w:rPr>
            </w:pPr>
            <w:r>
              <w:rPr>
                <w:sz w:val="28"/>
              </w:rPr>
              <w:t xml:space="preserve">Формулировать утверждение (вывод), строить </w:t>
            </w:r>
            <w:proofErr w:type="gramStart"/>
            <w:r>
              <w:rPr>
                <w:sz w:val="28"/>
              </w:rPr>
              <w:t>логические рассуждения</w:t>
            </w:r>
            <w:proofErr w:type="gramEnd"/>
            <w:r>
              <w:rPr>
                <w:sz w:val="28"/>
              </w:rPr>
              <w:t xml:space="preserve"> (</w:t>
            </w:r>
            <w:proofErr w:type="spellStart"/>
            <w:r>
              <w:rPr>
                <w:sz w:val="28"/>
              </w:rPr>
              <w:t>одно-двухшаговые</w:t>
            </w:r>
            <w:proofErr w:type="spellEnd"/>
            <w:r>
              <w:rPr>
                <w:sz w:val="28"/>
              </w:rPr>
              <w:t>), в том числе с использованием изученных связок</w:t>
            </w:r>
          </w:p>
        </w:tc>
        <w:tc>
          <w:tcPr>
            <w:tcW w:w="2756" w:type="dxa"/>
          </w:tcPr>
          <w:p w:rsidR="00BE4CC1" w:rsidRDefault="009D32CD">
            <w:pPr>
              <w:pStyle w:val="TableParagraph"/>
              <w:spacing w:before="72"/>
              <w:ind w:left="81"/>
              <w:rPr>
                <w:rFonts w:ascii="Georgia" w:hAnsi="Georgia"/>
                <w:sz w:val="24"/>
              </w:rPr>
            </w:pPr>
            <w:r>
              <w:rPr>
                <w:rFonts w:ascii="Georgia" w:hAnsi="Georgia"/>
                <w:sz w:val="24"/>
              </w:rPr>
              <w:t>Устный опрос</w:t>
            </w:r>
          </w:p>
        </w:tc>
      </w:tr>
      <w:tr w:rsidR="00BE4CC1">
        <w:trPr>
          <w:trHeight w:val="470"/>
        </w:trPr>
        <w:tc>
          <w:tcPr>
            <w:tcW w:w="7035" w:type="dxa"/>
          </w:tcPr>
          <w:p w:rsidR="00BE4CC1" w:rsidRDefault="009D32CD">
            <w:pPr>
              <w:pStyle w:val="TableParagraph"/>
              <w:rPr>
                <w:sz w:val="28"/>
              </w:rPr>
            </w:pPr>
            <w:r>
              <w:rPr>
                <w:sz w:val="28"/>
              </w:rPr>
              <w:t>Классифицировать объекты по одному-двум признакам</w:t>
            </w:r>
          </w:p>
        </w:tc>
        <w:tc>
          <w:tcPr>
            <w:tcW w:w="2756" w:type="dxa"/>
          </w:tcPr>
          <w:p w:rsidR="00BE4CC1" w:rsidRDefault="009D32CD">
            <w:pPr>
              <w:pStyle w:val="TableParagraph"/>
              <w:spacing w:before="72"/>
              <w:ind w:left="81"/>
              <w:rPr>
                <w:rFonts w:ascii="Georgia" w:hAnsi="Georgia"/>
                <w:sz w:val="24"/>
              </w:rPr>
            </w:pPr>
            <w:r>
              <w:rPr>
                <w:rFonts w:ascii="Georgia" w:hAnsi="Georgia"/>
                <w:sz w:val="24"/>
              </w:rPr>
              <w:t>Устный опрос</w:t>
            </w:r>
          </w:p>
        </w:tc>
      </w:tr>
      <w:tr w:rsidR="00BE4CC1">
        <w:trPr>
          <w:trHeight w:val="2083"/>
        </w:trPr>
        <w:tc>
          <w:tcPr>
            <w:tcW w:w="7035" w:type="dxa"/>
          </w:tcPr>
          <w:p w:rsidR="00BE4CC1" w:rsidRDefault="009D32CD">
            <w:pPr>
              <w:pStyle w:val="TableParagraph"/>
              <w:rPr>
                <w:sz w:val="28"/>
              </w:rPr>
            </w:pPr>
            <w:proofErr w:type="gramStart"/>
            <w:r>
              <w:rPr>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tc>
        <w:tc>
          <w:tcPr>
            <w:tcW w:w="2756" w:type="dxa"/>
          </w:tcPr>
          <w:p w:rsidR="00BE4CC1" w:rsidRDefault="009D32CD">
            <w:pPr>
              <w:pStyle w:val="TableParagraph"/>
              <w:spacing w:before="72"/>
              <w:ind w:left="81"/>
              <w:rPr>
                <w:rFonts w:ascii="Georgia" w:hAnsi="Georgia"/>
                <w:sz w:val="24"/>
              </w:rPr>
            </w:pPr>
            <w:r>
              <w:rPr>
                <w:rFonts w:ascii="Georgia" w:hAnsi="Georgia"/>
                <w:sz w:val="24"/>
              </w:rPr>
              <w:t>Практическая работа</w:t>
            </w:r>
          </w:p>
        </w:tc>
      </w:tr>
    </w:tbl>
    <w:p w:rsidR="00BE4CC1" w:rsidRDefault="00BE4CC1">
      <w:pPr>
        <w:rPr>
          <w:rFonts w:ascii="Georgia" w:hAnsi="Georgia"/>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35"/>
        <w:gridCol w:w="2756"/>
      </w:tblGrid>
      <w:tr w:rsidR="00BE4CC1">
        <w:trPr>
          <w:trHeight w:val="796"/>
        </w:trPr>
        <w:tc>
          <w:tcPr>
            <w:tcW w:w="7035" w:type="dxa"/>
          </w:tcPr>
          <w:p w:rsidR="00BE4CC1" w:rsidRDefault="009D32CD">
            <w:pPr>
              <w:pStyle w:val="TableParagraph"/>
              <w:spacing w:line="242" w:lineRule="auto"/>
              <w:ind w:right="1004"/>
              <w:rPr>
                <w:sz w:val="28"/>
              </w:rPr>
            </w:pPr>
            <w:r>
              <w:rPr>
                <w:sz w:val="28"/>
              </w:rPr>
              <w:lastRenderedPageBreak/>
              <w:t>Составлять план выполнения учебного задания и следовать ему, выполнять действия по алгоритму</w:t>
            </w:r>
          </w:p>
        </w:tc>
        <w:tc>
          <w:tcPr>
            <w:tcW w:w="2756" w:type="dxa"/>
          </w:tcPr>
          <w:p w:rsidR="00BE4CC1" w:rsidRDefault="009D32CD">
            <w:pPr>
              <w:pStyle w:val="TableParagraph"/>
              <w:spacing w:before="77"/>
              <w:ind w:left="81"/>
              <w:rPr>
                <w:rFonts w:ascii="Georgia" w:hAnsi="Georgia"/>
                <w:sz w:val="24"/>
              </w:rPr>
            </w:pPr>
            <w:r>
              <w:rPr>
                <w:rFonts w:ascii="Georgia" w:hAnsi="Georgia"/>
                <w:sz w:val="24"/>
              </w:rPr>
              <w:t>Устный опрос</w:t>
            </w:r>
          </w:p>
        </w:tc>
      </w:tr>
      <w:tr w:rsidR="00BE4CC1">
        <w:trPr>
          <w:trHeight w:val="792"/>
        </w:trPr>
        <w:tc>
          <w:tcPr>
            <w:tcW w:w="7035" w:type="dxa"/>
          </w:tcPr>
          <w:p w:rsidR="00BE4CC1" w:rsidRDefault="009D32CD">
            <w:pPr>
              <w:pStyle w:val="TableParagraph"/>
              <w:ind w:right="338"/>
              <w:rPr>
                <w:sz w:val="28"/>
              </w:rPr>
            </w:pPr>
            <w:r>
              <w:rPr>
                <w:sz w:val="28"/>
              </w:rPr>
              <w:t>Сравнивать математические объекты (находить общее, различное, уникальное)</w:t>
            </w:r>
          </w:p>
        </w:tc>
        <w:tc>
          <w:tcPr>
            <w:tcW w:w="2756" w:type="dxa"/>
          </w:tcPr>
          <w:p w:rsidR="00BE4CC1" w:rsidRDefault="009D32CD">
            <w:pPr>
              <w:pStyle w:val="TableParagraph"/>
              <w:spacing w:before="63"/>
              <w:ind w:left="81"/>
              <w:rPr>
                <w:rFonts w:ascii="Georgia" w:hAnsi="Georgia"/>
                <w:sz w:val="24"/>
              </w:rPr>
            </w:pPr>
            <w:r>
              <w:rPr>
                <w:rFonts w:ascii="Georgia" w:hAnsi="Georgia"/>
                <w:sz w:val="24"/>
              </w:rPr>
              <w:t>Наблюдение</w:t>
            </w:r>
          </w:p>
        </w:tc>
      </w:tr>
      <w:tr w:rsidR="00BE4CC1">
        <w:trPr>
          <w:trHeight w:val="474"/>
        </w:trPr>
        <w:tc>
          <w:tcPr>
            <w:tcW w:w="7035" w:type="dxa"/>
          </w:tcPr>
          <w:p w:rsidR="00BE4CC1" w:rsidRDefault="009D32CD">
            <w:pPr>
              <w:pStyle w:val="TableParagraph"/>
              <w:rPr>
                <w:sz w:val="28"/>
              </w:rPr>
            </w:pPr>
            <w:r>
              <w:rPr>
                <w:sz w:val="28"/>
              </w:rPr>
              <w:t>Выбирать верное решение математической задачи</w:t>
            </w:r>
          </w:p>
        </w:tc>
        <w:tc>
          <w:tcPr>
            <w:tcW w:w="2756" w:type="dxa"/>
          </w:tcPr>
          <w:p w:rsidR="00BE4CC1" w:rsidRDefault="009D32CD">
            <w:pPr>
              <w:pStyle w:val="TableParagraph"/>
              <w:spacing w:before="63"/>
              <w:ind w:left="81"/>
              <w:rPr>
                <w:rFonts w:ascii="Georgia" w:hAnsi="Georgia"/>
                <w:sz w:val="24"/>
              </w:rPr>
            </w:pPr>
            <w:r>
              <w:rPr>
                <w:rFonts w:ascii="Georgia" w:hAnsi="Georgia"/>
                <w:sz w:val="24"/>
              </w:rPr>
              <w:t>Устный опрос</w:t>
            </w:r>
          </w:p>
        </w:tc>
      </w:tr>
      <w:tr w:rsidR="00BE4CC1">
        <w:trPr>
          <w:trHeight w:val="690"/>
        </w:trPr>
        <w:tc>
          <w:tcPr>
            <w:tcW w:w="7035" w:type="dxa"/>
          </w:tcPr>
          <w:p w:rsidR="00BE4CC1" w:rsidRDefault="009D32CD">
            <w:pPr>
              <w:pStyle w:val="TableParagraph"/>
              <w:spacing w:before="63"/>
              <w:ind w:right="852"/>
              <w:rPr>
                <w:rFonts w:ascii="Georgia" w:hAnsi="Georgia"/>
                <w:b/>
                <w:sz w:val="24"/>
              </w:rPr>
            </w:pPr>
            <w:r>
              <w:rPr>
                <w:rFonts w:ascii="Georgia" w:hAnsi="Georgia"/>
                <w:b/>
                <w:sz w:val="24"/>
              </w:rPr>
              <w:t xml:space="preserve">К концу обучения в 4 классе </w:t>
            </w:r>
            <w:proofErr w:type="gramStart"/>
            <w:r>
              <w:rPr>
                <w:rFonts w:ascii="Georgia" w:hAnsi="Georgia"/>
                <w:b/>
                <w:sz w:val="24"/>
              </w:rPr>
              <w:t>обучающийся</w:t>
            </w:r>
            <w:proofErr w:type="gramEnd"/>
            <w:r>
              <w:rPr>
                <w:rFonts w:ascii="Georgia" w:hAnsi="Georgia"/>
                <w:b/>
                <w:sz w:val="24"/>
              </w:rPr>
              <w:t xml:space="preserve"> научится:</w:t>
            </w:r>
          </w:p>
        </w:tc>
        <w:tc>
          <w:tcPr>
            <w:tcW w:w="2756" w:type="dxa"/>
          </w:tcPr>
          <w:p w:rsidR="00BE4CC1" w:rsidRDefault="009D32CD">
            <w:pPr>
              <w:pStyle w:val="TableParagraph"/>
              <w:spacing w:before="72"/>
              <w:ind w:left="81"/>
              <w:rPr>
                <w:rFonts w:ascii="Georgia" w:hAnsi="Georgia"/>
                <w:b/>
                <w:sz w:val="24"/>
              </w:rPr>
            </w:pPr>
            <w:r>
              <w:rPr>
                <w:rFonts w:ascii="Georgia" w:hAnsi="Georgia"/>
                <w:b/>
                <w:sz w:val="24"/>
              </w:rPr>
              <w:t>Способ оценки</w:t>
            </w:r>
          </w:p>
        </w:tc>
      </w:tr>
      <w:tr w:rsidR="00BE4CC1">
        <w:trPr>
          <w:trHeight w:val="969"/>
        </w:trPr>
        <w:tc>
          <w:tcPr>
            <w:tcW w:w="7035" w:type="dxa"/>
          </w:tcPr>
          <w:p w:rsidR="00BE4CC1" w:rsidRDefault="009D32CD">
            <w:pPr>
              <w:pStyle w:val="TableParagraph"/>
              <w:spacing w:line="242" w:lineRule="auto"/>
              <w:ind w:right="1226"/>
              <w:rPr>
                <w:sz w:val="28"/>
              </w:rPr>
            </w:pPr>
            <w:r>
              <w:rPr>
                <w:sz w:val="28"/>
              </w:rPr>
              <w:t>Читать, записывать, сравнивать, упорядочивать многозначные числа</w:t>
            </w:r>
          </w:p>
        </w:tc>
        <w:tc>
          <w:tcPr>
            <w:tcW w:w="2756" w:type="dxa"/>
          </w:tcPr>
          <w:p w:rsidR="00BE4CC1" w:rsidRDefault="009D32CD">
            <w:pPr>
              <w:pStyle w:val="TableParagraph"/>
              <w:spacing w:before="70" w:line="237" w:lineRule="auto"/>
              <w:ind w:left="81"/>
              <w:rPr>
                <w:rFonts w:ascii="Georgia" w:hAnsi="Georgia"/>
                <w:sz w:val="24"/>
              </w:rPr>
            </w:pPr>
            <w:r>
              <w:rPr>
                <w:rFonts w:ascii="Georgia" w:hAnsi="Georgia"/>
                <w:sz w:val="24"/>
              </w:rPr>
              <w:t>Устный опрос/Письменная работа</w:t>
            </w:r>
          </w:p>
        </w:tc>
      </w:tr>
      <w:tr w:rsidR="00BE4CC1">
        <w:trPr>
          <w:trHeight w:val="796"/>
        </w:trPr>
        <w:tc>
          <w:tcPr>
            <w:tcW w:w="7035" w:type="dxa"/>
          </w:tcPr>
          <w:p w:rsidR="00BE4CC1" w:rsidRDefault="009D32CD">
            <w:pPr>
              <w:pStyle w:val="TableParagraph"/>
              <w:ind w:right="189"/>
              <w:rPr>
                <w:sz w:val="28"/>
              </w:rPr>
            </w:pPr>
            <w:r>
              <w:rPr>
                <w:sz w:val="28"/>
              </w:rPr>
              <w:t>Находить число большее или меньшее данного числа на заданное число, в заданное число раз</w:t>
            </w:r>
          </w:p>
        </w:tc>
        <w:tc>
          <w:tcPr>
            <w:tcW w:w="2756" w:type="dxa"/>
          </w:tcPr>
          <w:p w:rsidR="00BE4CC1" w:rsidRDefault="009D32CD">
            <w:pPr>
              <w:pStyle w:val="TableParagraph"/>
              <w:spacing w:before="63"/>
              <w:ind w:left="81"/>
              <w:rPr>
                <w:rFonts w:ascii="Georgia" w:hAnsi="Georgia"/>
                <w:sz w:val="24"/>
              </w:rPr>
            </w:pPr>
            <w:r>
              <w:rPr>
                <w:rFonts w:ascii="Georgia" w:hAnsi="Georgia"/>
                <w:sz w:val="24"/>
              </w:rPr>
              <w:t>Устный опрос</w:t>
            </w:r>
          </w:p>
        </w:tc>
      </w:tr>
      <w:tr w:rsidR="00BE4CC1">
        <w:trPr>
          <w:trHeight w:val="2079"/>
        </w:trPr>
        <w:tc>
          <w:tcPr>
            <w:tcW w:w="7035" w:type="dxa"/>
          </w:tcPr>
          <w:p w:rsidR="00BE4CC1" w:rsidRDefault="009D32CD">
            <w:pPr>
              <w:pStyle w:val="TableParagraph"/>
              <w:rPr>
                <w:sz w:val="28"/>
              </w:rPr>
            </w:pPr>
            <w:r>
              <w:rPr>
                <w:sz w:val="28"/>
              </w:rPr>
              <w:t xml:space="preserve">Выполнять арифметические действия: сложение и вычитание с многозначными числами письменно </w:t>
            </w:r>
            <w:r>
              <w:rPr>
                <w:spacing w:val="3"/>
                <w:sz w:val="28"/>
              </w:rPr>
              <w:t xml:space="preserve">(в </w:t>
            </w:r>
            <w:r>
              <w:rPr>
                <w:sz w:val="28"/>
              </w:rPr>
              <w:t>пределах 100 – устно), умножение и деление</w:t>
            </w:r>
          </w:p>
          <w:p w:rsidR="00BE4CC1" w:rsidRDefault="009D32CD">
            <w:pPr>
              <w:pStyle w:val="TableParagraph"/>
              <w:spacing w:before="0"/>
              <w:rPr>
                <w:sz w:val="28"/>
              </w:rPr>
            </w:pPr>
            <w:r>
              <w:rPr>
                <w:sz w:val="28"/>
              </w:rPr>
              <w:t>многозначного числа на однозначное, двузначное число письменно (в пределах 100 – устно), деление с остатком</w:t>
            </w:r>
          </w:p>
          <w:p w:rsidR="00BE4CC1" w:rsidRDefault="009D32CD">
            <w:pPr>
              <w:pStyle w:val="TableParagraph"/>
              <w:spacing w:before="4"/>
              <w:rPr>
                <w:sz w:val="28"/>
              </w:rPr>
            </w:pPr>
            <w:r>
              <w:rPr>
                <w:sz w:val="28"/>
              </w:rPr>
              <w:t>– письменно (в пределах 1000)</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r w:rsidR="00BE4CC1">
        <w:trPr>
          <w:trHeight w:val="1440"/>
        </w:trPr>
        <w:tc>
          <w:tcPr>
            <w:tcW w:w="7035" w:type="dxa"/>
          </w:tcPr>
          <w:p w:rsidR="00BE4CC1" w:rsidRDefault="009D32CD">
            <w:pPr>
              <w:pStyle w:val="TableParagraph"/>
              <w:ind w:right="161"/>
              <w:rPr>
                <w:sz w:val="28"/>
              </w:rPr>
            </w:pPr>
            <w:r>
              <w:rPr>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r w:rsidR="00BE4CC1">
        <w:trPr>
          <w:trHeight w:val="1439"/>
        </w:trPr>
        <w:tc>
          <w:tcPr>
            <w:tcW w:w="7035" w:type="dxa"/>
          </w:tcPr>
          <w:p w:rsidR="00BE4CC1" w:rsidRDefault="009D32CD">
            <w:pPr>
              <w:pStyle w:val="TableParagraph"/>
              <w:ind w:right="84"/>
              <w:rPr>
                <w:sz w:val="28"/>
              </w:rPr>
            </w:pPr>
            <w:r>
              <w:rPr>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Практическая работа</w:t>
            </w:r>
          </w:p>
        </w:tc>
      </w:tr>
      <w:tr w:rsidR="00BE4CC1">
        <w:trPr>
          <w:trHeight w:val="470"/>
        </w:trPr>
        <w:tc>
          <w:tcPr>
            <w:tcW w:w="7035" w:type="dxa"/>
          </w:tcPr>
          <w:p w:rsidR="00BE4CC1" w:rsidRDefault="009D32CD">
            <w:pPr>
              <w:pStyle w:val="TableParagraph"/>
              <w:spacing w:before="51"/>
              <w:rPr>
                <w:sz w:val="28"/>
              </w:rPr>
            </w:pPr>
            <w:r>
              <w:rPr>
                <w:sz w:val="28"/>
              </w:rPr>
              <w:t>Находить долю величины, величину по ее доле</w:t>
            </w:r>
          </w:p>
        </w:tc>
        <w:tc>
          <w:tcPr>
            <w:tcW w:w="2756" w:type="dxa"/>
          </w:tcPr>
          <w:p w:rsidR="00BE4CC1" w:rsidRDefault="009D32CD">
            <w:pPr>
              <w:pStyle w:val="TableParagraph"/>
              <w:spacing w:before="58"/>
              <w:ind w:left="81"/>
              <w:rPr>
                <w:rFonts w:ascii="Georgia" w:hAnsi="Georgia"/>
                <w:sz w:val="24"/>
              </w:rPr>
            </w:pPr>
            <w:r>
              <w:rPr>
                <w:rFonts w:ascii="Georgia" w:hAnsi="Georgia"/>
                <w:sz w:val="24"/>
              </w:rPr>
              <w:t>Письменная работа</w:t>
            </w:r>
          </w:p>
        </w:tc>
      </w:tr>
      <w:tr w:rsidR="00BE4CC1">
        <w:trPr>
          <w:trHeight w:val="796"/>
        </w:trPr>
        <w:tc>
          <w:tcPr>
            <w:tcW w:w="7035" w:type="dxa"/>
          </w:tcPr>
          <w:p w:rsidR="00BE4CC1" w:rsidRDefault="009D32CD">
            <w:pPr>
              <w:pStyle w:val="TableParagraph"/>
              <w:ind w:right="670"/>
              <w:rPr>
                <w:sz w:val="28"/>
              </w:rPr>
            </w:pPr>
            <w:r>
              <w:rPr>
                <w:sz w:val="28"/>
              </w:rPr>
              <w:t>Находить неизвестный компонент арифметического действия</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r w:rsidR="00BE4CC1">
        <w:trPr>
          <w:trHeight w:val="1113"/>
        </w:trPr>
        <w:tc>
          <w:tcPr>
            <w:tcW w:w="7035" w:type="dxa"/>
          </w:tcPr>
          <w:p w:rsidR="00BE4CC1" w:rsidRDefault="009D32CD">
            <w:pPr>
              <w:pStyle w:val="TableParagraph"/>
              <w:spacing w:before="50"/>
              <w:rPr>
                <w:sz w:val="28"/>
              </w:rPr>
            </w:pPr>
            <w:proofErr w:type="gramStart"/>
            <w:r>
              <w:rPr>
                <w:sz w:val="28"/>
              </w:rPr>
              <w:t>Использовать единицы величин при решении задач (длина, масса, время, вместимость, стоимость, площадь, скорость)</w:t>
            </w:r>
            <w:proofErr w:type="gramEnd"/>
          </w:p>
        </w:tc>
        <w:tc>
          <w:tcPr>
            <w:tcW w:w="2756" w:type="dxa"/>
          </w:tcPr>
          <w:p w:rsidR="00BE4CC1" w:rsidRDefault="009D32CD">
            <w:pPr>
              <w:pStyle w:val="TableParagraph"/>
              <w:spacing w:before="58"/>
              <w:ind w:left="81"/>
              <w:rPr>
                <w:rFonts w:ascii="Georgia" w:hAnsi="Georgia"/>
                <w:sz w:val="24"/>
              </w:rPr>
            </w:pPr>
            <w:r>
              <w:rPr>
                <w:rFonts w:ascii="Georgia" w:hAnsi="Georgia"/>
                <w:sz w:val="24"/>
              </w:rPr>
              <w:t>Письменная работа</w:t>
            </w:r>
          </w:p>
        </w:tc>
      </w:tr>
      <w:tr w:rsidR="00BE4CC1">
        <w:trPr>
          <w:trHeight w:val="2404"/>
        </w:trPr>
        <w:tc>
          <w:tcPr>
            <w:tcW w:w="7035" w:type="dxa"/>
          </w:tcPr>
          <w:p w:rsidR="00BE4CC1" w:rsidRDefault="009D32CD">
            <w:pPr>
              <w:pStyle w:val="TableParagraph"/>
              <w:ind w:right="145"/>
              <w:rPr>
                <w:sz w:val="28"/>
              </w:rPr>
            </w:pPr>
            <w:proofErr w:type="gramStart"/>
            <w:r>
              <w:rPr>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bl>
    <w:p w:rsidR="00BE4CC1" w:rsidRDefault="00BE4CC1">
      <w:pPr>
        <w:rPr>
          <w:rFonts w:ascii="Georgia" w:hAnsi="Georgia"/>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35"/>
        <w:gridCol w:w="2756"/>
      </w:tblGrid>
      <w:tr w:rsidR="00BE4CC1">
        <w:trPr>
          <w:trHeight w:val="1440"/>
        </w:trPr>
        <w:tc>
          <w:tcPr>
            <w:tcW w:w="7035" w:type="dxa"/>
          </w:tcPr>
          <w:p w:rsidR="00BE4CC1" w:rsidRDefault="009D32CD">
            <w:pPr>
              <w:pStyle w:val="TableParagraph"/>
              <w:spacing w:before="60"/>
              <w:rPr>
                <w:sz w:val="28"/>
              </w:rPr>
            </w:pPr>
            <w:r>
              <w:rPr>
                <w:sz w:val="28"/>
              </w:rPr>
              <w:lastRenderedPageBreak/>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объѐмом работы</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r w:rsidR="00BE4CC1">
        <w:trPr>
          <w:trHeight w:val="1761"/>
        </w:trPr>
        <w:tc>
          <w:tcPr>
            <w:tcW w:w="7035" w:type="dxa"/>
          </w:tcPr>
          <w:p w:rsidR="00BE4CC1" w:rsidRDefault="009D32CD">
            <w:pPr>
              <w:pStyle w:val="TableParagraph"/>
              <w:ind w:right="89"/>
              <w:rPr>
                <w:sz w:val="28"/>
              </w:rPr>
            </w:pPr>
            <w:r>
              <w:rPr>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Практическая работа</w:t>
            </w:r>
          </w:p>
        </w:tc>
      </w:tr>
      <w:tr w:rsidR="00BE4CC1">
        <w:trPr>
          <w:trHeight w:val="2400"/>
        </w:trPr>
        <w:tc>
          <w:tcPr>
            <w:tcW w:w="7035" w:type="dxa"/>
          </w:tcPr>
          <w:p w:rsidR="00BE4CC1" w:rsidRDefault="009D32CD">
            <w:pPr>
              <w:pStyle w:val="TableParagraph"/>
              <w:ind w:right="200"/>
              <w:rPr>
                <w:sz w:val="28"/>
              </w:rPr>
            </w:pPr>
            <w:r>
              <w:rPr>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r w:rsidR="00BE4CC1">
        <w:trPr>
          <w:trHeight w:val="2083"/>
        </w:trPr>
        <w:tc>
          <w:tcPr>
            <w:tcW w:w="7035" w:type="dxa"/>
          </w:tcPr>
          <w:p w:rsidR="00BE4CC1" w:rsidRDefault="009D32CD">
            <w:pPr>
              <w:pStyle w:val="TableParagraph"/>
              <w:ind w:right="145"/>
              <w:rPr>
                <w:sz w:val="28"/>
              </w:rPr>
            </w:pPr>
            <w:r>
              <w:rPr>
                <w:sz w:val="28"/>
              </w:rPr>
              <w:t>Решать практические задачи, связанные с повседневной жизнью (например, покупка товара, определение времени, выполнение расчѐ</w:t>
            </w:r>
            <w:proofErr w:type="gramStart"/>
            <w:r>
              <w:rPr>
                <w:sz w:val="28"/>
              </w:rPr>
              <w:t>тов</w:t>
            </w:r>
            <w:proofErr w:type="gramEnd"/>
            <w:r>
              <w:rPr>
                <w:sz w:val="28"/>
              </w:rPr>
              <w:t>), в том числе с</w:t>
            </w:r>
          </w:p>
          <w:p w:rsidR="00BE4CC1" w:rsidRDefault="009D32CD">
            <w:pPr>
              <w:pStyle w:val="TableParagraph"/>
              <w:spacing w:before="0" w:line="242" w:lineRule="auto"/>
              <w:ind w:right="709"/>
              <w:rPr>
                <w:sz w:val="28"/>
              </w:rPr>
            </w:pPr>
            <w:r>
              <w:rPr>
                <w:sz w:val="28"/>
              </w:rPr>
              <w:t>избыточными данными, находить недостающую информацию (например, из таблиц, схем), находить различные способы решения</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Письменная работа</w:t>
            </w:r>
          </w:p>
        </w:tc>
      </w:tr>
      <w:tr w:rsidR="00BE4CC1">
        <w:trPr>
          <w:trHeight w:val="796"/>
        </w:trPr>
        <w:tc>
          <w:tcPr>
            <w:tcW w:w="7035" w:type="dxa"/>
          </w:tcPr>
          <w:p w:rsidR="00BE4CC1" w:rsidRDefault="009D32CD">
            <w:pPr>
              <w:pStyle w:val="TableParagraph"/>
              <w:ind w:right="495"/>
              <w:rPr>
                <w:sz w:val="28"/>
              </w:rPr>
            </w:pPr>
            <w:r>
              <w:rPr>
                <w:sz w:val="28"/>
              </w:rPr>
              <w:t>Различать окружность и круг, изображать с помощью циркуля и линейки окружность заданного радиуса</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Практическая работа</w:t>
            </w:r>
          </w:p>
        </w:tc>
      </w:tr>
      <w:tr w:rsidR="00BE4CC1">
        <w:trPr>
          <w:trHeight w:val="1435"/>
        </w:trPr>
        <w:tc>
          <w:tcPr>
            <w:tcW w:w="7035" w:type="dxa"/>
          </w:tcPr>
          <w:p w:rsidR="00BE4CC1" w:rsidRDefault="009D32CD">
            <w:pPr>
              <w:pStyle w:val="TableParagraph"/>
              <w:ind w:right="84"/>
              <w:rPr>
                <w:sz w:val="28"/>
              </w:rPr>
            </w:pPr>
            <w:r>
              <w:rPr>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2756" w:type="dxa"/>
          </w:tcPr>
          <w:p w:rsidR="00BE4CC1" w:rsidRDefault="009D32CD">
            <w:pPr>
              <w:pStyle w:val="TableParagraph"/>
              <w:spacing w:before="63"/>
              <w:ind w:left="81"/>
              <w:rPr>
                <w:rFonts w:ascii="Georgia" w:hAnsi="Georgia"/>
                <w:sz w:val="24"/>
              </w:rPr>
            </w:pPr>
            <w:r>
              <w:rPr>
                <w:rFonts w:ascii="Georgia" w:hAnsi="Georgia"/>
                <w:sz w:val="24"/>
              </w:rPr>
              <w:t>Наблюдение</w:t>
            </w:r>
          </w:p>
        </w:tc>
      </w:tr>
      <w:tr w:rsidR="00BE4CC1">
        <w:trPr>
          <w:trHeight w:val="1439"/>
        </w:trPr>
        <w:tc>
          <w:tcPr>
            <w:tcW w:w="7035" w:type="dxa"/>
          </w:tcPr>
          <w:p w:rsidR="00BE4CC1" w:rsidRDefault="009D32CD">
            <w:pPr>
              <w:pStyle w:val="TableParagraph"/>
              <w:ind w:right="73"/>
              <w:rPr>
                <w:sz w:val="28"/>
              </w:rPr>
            </w:pPr>
            <w:r>
              <w:rPr>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Практическая работа</w:t>
            </w:r>
          </w:p>
        </w:tc>
      </w:tr>
      <w:tr w:rsidR="00BE4CC1">
        <w:trPr>
          <w:trHeight w:val="791"/>
        </w:trPr>
        <w:tc>
          <w:tcPr>
            <w:tcW w:w="7035" w:type="dxa"/>
          </w:tcPr>
          <w:p w:rsidR="00BE4CC1" w:rsidRDefault="009D32CD">
            <w:pPr>
              <w:pStyle w:val="TableParagraph"/>
              <w:rPr>
                <w:sz w:val="28"/>
              </w:rPr>
            </w:pPr>
            <w:r>
              <w:rPr>
                <w:sz w:val="28"/>
              </w:rPr>
              <w:t xml:space="preserve">Распознавать верные (истинные) и неверные (ложные) утверждения, приводить пример, </w:t>
            </w:r>
            <w:proofErr w:type="spellStart"/>
            <w:r>
              <w:rPr>
                <w:sz w:val="28"/>
              </w:rPr>
              <w:t>контрпример</w:t>
            </w:r>
            <w:proofErr w:type="spellEnd"/>
          </w:p>
        </w:tc>
        <w:tc>
          <w:tcPr>
            <w:tcW w:w="2756" w:type="dxa"/>
          </w:tcPr>
          <w:p w:rsidR="00BE4CC1" w:rsidRDefault="009D32CD">
            <w:pPr>
              <w:pStyle w:val="TableParagraph"/>
              <w:spacing w:before="63"/>
              <w:ind w:left="81"/>
              <w:rPr>
                <w:rFonts w:ascii="Georgia" w:hAnsi="Georgia"/>
                <w:sz w:val="24"/>
              </w:rPr>
            </w:pPr>
            <w:r>
              <w:rPr>
                <w:rFonts w:ascii="Georgia" w:hAnsi="Georgia"/>
                <w:sz w:val="24"/>
              </w:rPr>
              <w:t>Устный</w:t>
            </w:r>
            <w:r>
              <w:rPr>
                <w:rFonts w:ascii="Georgia" w:hAnsi="Georgia"/>
                <w:spacing w:val="55"/>
                <w:sz w:val="24"/>
              </w:rPr>
              <w:t xml:space="preserve"> </w:t>
            </w:r>
            <w:r>
              <w:rPr>
                <w:rFonts w:ascii="Georgia" w:hAnsi="Georgia"/>
                <w:sz w:val="24"/>
              </w:rPr>
              <w:t>опрос</w:t>
            </w:r>
          </w:p>
        </w:tc>
      </w:tr>
      <w:tr w:rsidR="00BE4CC1">
        <w:trPr>
          <w:trHeight w:val="796"/>
        </w:trPr>
        <w:tc>
          <w:tcPr>
            <w:tcW w:w="7035" w:type="dxa"/>
          </w:tcPr>
          <w:p w:rsidR="00BE4CC1" w:rsidRDefault="009D32CD">
            <w:pPr>
              <w:pStyle w:val="TableParagraph"/>
              <w:spacing w:line="242" w:lineRule="auto"/>
              <w:ind w:right="1368"/>
              <w:rPr>
                <w:sz w:val="28"/>
              </w:rPr>
            </w:pPr>
            <w:r>
              <w:rPr>
                <w:sz w:val="28"/>
              </w:rPr>
              <w:t xml:space="preserve">Формулировать утверждение (вывод), строить </w:t>
            </w:r>
            <w:proofErr w:type="gramStart"/>
            <w:r>
              <w:rPr>
                <w:sz w:val="28"/>
              </w:rPr>
              <w:t>логические рассуждения</w:t>
            </w:r>
            <w:proofErr w:type="gramEnd"/>
            <w:r>
              <w:rPr>
                <w:sz w:val="28"/>
              </w:rPr>
              <w:t xml:space="preserve"> (</w:t>
            </w:r>
            <w:proofErr w:type="spellStart"/>
            <w:r>
              <w:rPr>
                <w:sz w:val="28"/>
              </w:rPr>
              <w:t>двух-трехшаговые</w:t>
            </w:r>
            <w:proofErr w:type="spellEnd"/>
            <w:r>
              <w:rPr>
                <w:sz w:val="28"/>
              </w:rPr>
              <w:t>)</w:t>
            </w:r>
          </w:p>
        </w:tc>
        <w:tc>
          <w:tcPr>
            <w:tcW w:w="2756" w:type="dxa"/>
          </w:tcPr>
          <w:p w:rsidR="00BE4CC1" w:rsidRDefault="009D32CD">
            <w:pPr>
              <w:pStyle w:val="TableParagraph"/>
              <w:spacing w:before="63"/>
              <w:ind w:left="81"/>
              <w:rPr>
                <w:rFonts w:ascii="Georgia" w:hAnsi="Georgia"/>
                <w:sz w:val="24"/>
              </w:rPr>
            </w:pPr>
            <w:r>
              <w:rPr>
                <w:rFonts w:ascii="Georgia" w:hAnsi="Georgia"/>
                <w:sz w:val="24"/>
              </w:rPr>
              <w:t>Устный</w:t>
            </w:r>
            <w:r>
              <w:rPr>
                <w:rFonts w:ascii="Georgia" w:hAnsi="Georgia"/>
                <w:spacing w:val="55"/>
                <w:sz w:val="24"/>
              </w:rPr>
              <w:t xml:space="preserve"> </w:t>
            </w:r>
            <w:r>
              <w:rPr>
                <w:rFonts w:ascii="Georgia" w:hAnsi="Georgia"/>
                <w:sz w:val="24"/>
              </w:rPr>
              <w:t>опрос</w:t>
            </w:r>
          </w:p>
        </w:tc>
      </w:tr>
      <w:tr w:rsidR="00BE4CC1">
        <w:trPr>
          <w:trHeight w:val="792"/>
        </w:trPr>
        <w:tc>
          <w:tcPr>
            <w:tcW w:w="7035" w:type="dxa"/>
          </w:tcPr>
          <w:p w:rsidR="00BE4CC1" w:rsidRDefault="009D32CD">
            <w:pPr>
              <w:pStyle w:val="TableParagraph"/>
              <w:spacing w:before="66" w:line="235" w:lineRule="auto"/>
              <w:rPr>
                <w:sz w:val="28"/>
              </w:rPr>
            </w:pPr>
            <w:r>
              <w:rPr>
                <w:sz w:val="28"/>
              </w:rPr>
              <w:t>Классифицировать объекты по заданным или самостоятельно установленным</w:t>
            </w:r>
            <w:r>
              <w:rPr>
                <w:spacing w:val="-55"/>
                <w:sz w:val="28"/>
              </w:rPr>
              <w:t xml:space="preserve"> </w:t>
            </w:r>
            <w:r>
              <w:rPr>
                <w:sz w:val="28"/>
              </w:rPr>
              <w:t>одному-двум признакам</w:t>
            </w:r>
          </w:p>
        </w:tc>
        <w:tc>
          <w:tcPr>
            <w:tcW w:w="2756" w:type="dxa"/>
          </w:tcPr>
          <w:p w:rsidR="00BE4CC1" w:rsidRDefault="009D32CD">
            <w:pPr>
              <w:pStyle w:val="TableParagraph"/>
              <w:spacing w:before="63"/>
              <w:ind w:left="81"/>
              <w:rPr>
                <w:rFonts w:ascii="Georgia" w:hAnsi="Georgia"/>
                <w:sz w:val="24"/>
              </w:rPr>
            </w:pPr>
            <w:r>
              <w:rPr>
                <w:rFonts w:ascii="Georgia" w:hAnsi="Georgia"/>
                <w:sz w:val="24"/>
              </w:rPr>
              <w:t>Устный</w:t>
            </w:r>
            <w:r>
              <w:rPr>
                <w:rFonts w:ascii="Georgia" w:hAnsi="Georgia"/>
                <w:spacing w:val="55"/>
                <w:sz w:val="24"/>
              </w:rPr>
              <w:t xml:space="preserve"> </w:t>
            </w:r>
            <w:r>
              <w:rPr>
                <w:rFonts w:ascii="Georgia" w:hAnsi="Georgia"/>
                <w:sz w:val="24"/>
              </w:rPr>
              <w:t>опрос</w:t>
            </w:r>
          </w:p>
        </w:tc>
      </w:tr>
      <w:tr w:rsidR="00BE4CC1">
        <w:trPr>
          <w:trHeight w:val="470"/>
        </w:trPr>
        <w:tc>
          <w:tcPr>
            <w:tcW w:w="7035" w:type="dxa"/>
          </w:tcPr>
          <w:p w:rsidR="00BE4CC1" w:rsidRDefault="009D32CD">
            <w:pPr>
              <w:pStyle w:val="TableParagraph"/>
              <w:rPr>
                <w:sz w:val="28"/>
              </w:rPr>
            </w:pPr>
            <w:r>
              <w:rPr>
                <w:sz w:val="28"/>
              </w:rPr>
              <w:t>Извлекать и использовать для выполнения заданий и</w:t>
            </w:r>
          </w:p>
        </w:tc>
        <w:tc>
          <w:tcPr>
            <w:tcW w:w="2756" w:type="dxa"/>
          </w:tcPr>
          <w:p w:rsidR="00BE4CC1" w:rsidRDefault="009D32CD">
            <w:pPr>
              <w:pStyle w:val="TableParagraph"/>
              <w:spacing w:before="63"/>
              <w:ind w:left="81"/>
              <w:rPr>
                <w:rFonts w:ascii="Georgia" w:hAnsi="Georgia"/>
                <w:sz w:val="24"/>
              </w:rPr>
            </w:pPr>
            <w:r>
              <w:rPr>
                <w:rFonts w:ascii="Georgia" w:hAnsi="Georgia"/>
                <w:sz w:val="24"/>
              </w:rPr>
              <w:t>Практическая работа</w:t>
            </w:r>
          </w:p>
        </w:tc>
      </w:tr>
    </w:tbl>
    <w:p w:rsidR="00BE4CC1" w:rsidRDefault="00BE4CC1">
      <w:pPr>
        <w:rPr>
          <w:rFonts w:ascii="Georgia" w:hAnsi="Georgia"/>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35"/>
        <w:gridCol w:w="995"/>
        <w:gridCol w:w="1762"/>
      </w:tblGrid>
      <w:tr w:rsidR="00BE4CC1">
        <w:trPr>
          <w:trHeight w:val="2083"/>
        </w:trPr>
        <w:tc>
          <w:tcPr>
            <w:tcW w:w="7035" w:type="dxa"/>
          </w:tcPr>
          <w:p w:rsidR="00BE4CC1" w:rsidRDefault="009D32CD">
            <w:pPr>
              <w:pStyle w:val="TableParagraph"/>
              <w:spacing w:line="242" w:lineRule="auto"/>
              <w:rPr>
                <w:sz w:val="28"/>
              </w:rPr>
            </w:pPr>
            <w:r>
              <w:rPr>
                <w:sz w:val="28"/>
              </w:rPr>
              <w:lastRenderedPageBreak/>
              <w:t>решения задач информацию, представленную на простейших столбчатых диаграммах, в таблицах с данными о реальных процессах и явлениях</w:t>
            </w:r>
          </w:p>
          <w:p w:rsidR="00BE4CC1" w:rsidRDefault="009D32CD">
            <w:pPr>
              <w:pStyle w:val="TableParagraph"/>
              <w:spacing w:before="0"/>
              <w:ind w:right="106"/>
              <w:rPr>
                <w:sz w:val="28"/>
              </w:rPr>
            </w:pPr>
            <w:proofErr w:type="gramStart"/>
            <w:r>
              <w:rPr>
                <w:sz w:val="28"/>
              </w:rPr>
              <w:t>окружающего мира (например, календарь, расписание),</w:t>
            </w:r>
            <w:r>
              <w:rPr>
                <w:spacing w:val="-51"/>
                <w:sz w:val="28"/>
              </w:rPr>
              <w:t xml:space="preserve"> </w:t>
            </w:r>
            <w:r>
              <w:rPr>
                <w:sz w:val="28"/>
              </w:rPr>
              <w:t>в предметах повседневной жизни (например, счет, меню, прайс-лист, объявление)</w:t>
            </w:r>
            <w:proofErr w:type="gramEnd"/>
          </w:p>
        </w:tc>
        <w:tc>
          <w:tcPr>
            <w:tcW w:w="2757" w:type="dxa"/>
            <w:gridSpan w:val="2"/>
          </w:tcPr>
          <w:p w:rsidR="00BE4CC1" w:rsidRDefault="00BE4CC1">
            <w:pPr>
              <w:pStyle w:val="TableParagraph"/>
              <w:spacing w:before="0"/>
              <w:ind w:left="0"/>
              <w:rPr>
                <w:sz w:val="24"/>
              </w:rPr>
            </w:pPr>
          </w:p>
        </w:tc>
      </w:tr>
      <w:tr w:rsidR="00BE4CC1">
        <w:trPr>
          <w:trHeight w:val="796"/>
        </w:trPr>
        <w:tc>
          <w:tcPr>
            <w:tcW w:w="7035" w:type="dxa"/>
          </w:tcPr>
          <w:p w:rsidR="00BE4CC1" w:rsidRDefault="009D32CD">
            <w:pPr>
              <w:pStyle w:val="TableParagraph"/>
              <w:spacing w:line="242" w:lineRule="auto"/>
              <w:rPr>
                <w:sz w:val="28"/>
              </w:rPr>
            </w:pPr>
            <w:r>
              <w:rPr>
                <w:sz w:val="28"/>
              </w:rPr>
              <w:t>Заполнять</w:t>
            </w:r>
            <w:r>
              <w:rPr>
                <w:spacing w:val="-32"/>
                <w:sz w:val="28"/>
              </w:rPr>
              <w:t xml:space="preserve"> </w:t>
            </w:r>
            <w:r>
              <w:rPr>
                <w:sz w:val="28"/>
              </w:rPr>
              <w:t>данными</w:t>
            </w:r>
            <w:r>
              <w:rPr>
                <w:spacing w:val="-30"/>
                <w:sz w:val="28"/>
              </w:rPr>
              <w:t xml:space="preserve"> </w:t>
            </w:r>
            <w:r>
              <w:rPr>
                <w:sz w:val="28"/>
              </w:rPr>
              <w:t>предложенную</w:t>
            </w:r>
            <w:r>
              <w:rPr>
                <w:spacing w:val="-31"/>
                <w:sz w:val="28"/>
              </w:rPr>
              <w:t xml:space="preserve"> </w:t>
            </w:r>
            <w:r>
              <w:rPr>
                <w:sz w:val="28"/>
              </w:rPr>
              <w:t>таблицу,</w:t>
            </w:r>
            <w:r>
              <w:rPr>
                <w:spacing w:val="-28"/>
                <w:sz w:val="28"/>
              </w:rPr>
              <w:t xml:space="preserve"> </w:t>
            </w:r>
            <w:r>
              <w:rPr>
                <w:sz w:val="28"/>
              </w:rPr>
              <w:t>столбчатую диаграмму</w:t>
            </w:r>
          </w:p>
        </w:tc>
        <w:tc>
          <w:tcPr>
            <w:tcW w:w="2757" w:type="dxa"/>
            <w:gridSpan w:val="2"/>
          </w:tcPr>
          <w:p w:rsidR="00BE4CC1" w:rsidRDefault="009D32CD">
            <w:pPr>
              <w:pStyle w:val="TableParagraph"/>
              <w:spacing w:before="63"/>
              <w:ind w:left="81"/>
              <w:rPr>
                <w:rFonts w:ascii="Georgia" w:hAnsi="Georgia"/>
                <w:sz w:val="24"/>
              </w:rPr>
            </w:pPr>
            <w:r>
              <w:rPr>
                <w:rFonts w:ascii="Georgia" w:hAnsi="Georgia"/>
                <w:sz w:val="24"/>
              </w:rPr>
              <w:t>Практическая работа</w:t>
            </w:r>
          </w:p>
        </w:tc>
      </w:tr>
      <w:tr w:rsidR="00BE4CC1">
        <w:trPr>
          <w:trHeight w:val="1435"/>
        </w:trPr>
        <w:tc>
          <w:tcPr>
            <w:tcW w:w="7035" w:type="dxa"/>
          </w:tcPr>
          <w:p w:rsidR="00BE4CC1" w:rsidRDefault="009D32CD">
            <w:pPr>
              <w:pStyle w:val="TableParagraph"/>
              <w:rPr>
                <w:sz w:val="28"/>
              </w:rPr>
            </w:pPr>
            <w:r>
              <w:rPr>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995" w:type="dxa"/>
            <w:tcBorders>
              <w:right w:val="nil"/>
            </w:tcBorders>
          </w:tcPr>
          <w:p w:rsidR="00BE4CC1" w:rsidRDefault="009D32CD">
            <w:pPr>
              <w:pStyle w:val="TableParagraph"/>
              <w:spacing w:before="63"/>
              <w:ind w:left="61" w:right="33"/>
              <w:jc w:val="center"/>
              <w:rPr>
                <w:rFonts w:ascii="Georgia" w:hAnsi="Georgia"/>
                <w:sz w:val="24"/>
              </w:rPr>
            </w:pPr>
            <w:r>
              <w:rPr>
                <w:rFonts w:ascii="Georgia" w:hAnsi="Georgia"/>
                <w:sz w:val="24"/>
              </w:rPr>
              <w:t>Устный</w:t>
            </w:r>
          </w:p>
        </w:tc>
        <w:tc>
          <w:tcPr>
            <w:tcW w:w="1762" w:type="dxa"/>
            <w:tcBorders>
              <w:left w:val="nil"/>
            </w:tcBorders>
          </w:tcPr>
          <w:p w:rsidR="00BE4CC1" w:rsidRDefault="009D32CD">
            <w:pPr>
              <w:pStyle w:val="TableParagraph"/>
              <w:spacing w:before="63"/>
              <w:ind w:left="61"/>
              <w:rPr>
                <w:rFonts w:ascii="Georgia" w:hAnsi="Georgia"/>
                <w:sz w:val="24"/>
              </w:rPr>
            </w:pPr>
            <w:r>
              <w:rPr>
                <w:rFonts w:ascii="Georgia" w:hAnsi="Georgia"/>
                <w:sz w:val="24"/>
              </w:rPr>
              <w:t>опрос</w:t>
            </w:r>
          </w:p>
        </w:tc>
      </w:tr>
      <w:tr w:rsidR="00BE4CC1">
        <w:trPr>
          <w:trHeight w:val="797"/>
        </w:trPr>
        <w:tc>
          <w:tcPr>
            <w:tcW w:w="7035" w:type="dxa"/>
          </w:tcPr>
          <w:p w:rsidR="00BE4CC1" w:rsidRDefault="009D32CD">
            <w:pPr>
              <w:pStyle w:val="TableParagraph"/>
              <w:spacing w:line="244" w:lineRule="auto"/>
              <w:ind w:right="145"/>
              <w:rPr>
                <w:sz w:val="28"/>
              </w:rPr>
            </w:pPr>
            <w:r>
              <w:rPr>
                <w:sz w:val="28"/>
              </w:rPr>
              <w:t>Составлять модель текстовой задачи, числовое выражение</w:t>
            </w:r>
          </w:p>
        </w:tc>
        <w:tc>
          <w:tcPr>
            <w:tcW w:w="995" w:type="dxa"/>
            <w:tcBorders>
              <w:right w:val="nil"/>
            </w:tcBorders>
          </w:tcPr>
          <w:p w:rsidR="00BE4CC1" w:rsidRDefault="009D32CD">
            <w:pPr>
              <w:pStyle w:val="TableParagraph"/>
              <w:spacing w:before="63"/>
              <w:ind w:left="61" w:right="33"/>
              <w:jc w:val="center"/>
              <w:rPr>
                <w:rFonts w:ascii="Georgia" w:hAnsi="Georgia"/>
                <w:sz w:val="24"/>
              </w:rPr>
            </w:pPr>
            <w:r>
              <w:rPr>
                <w:rFonts w:ascii="Georgia" w:hAnsi="Georgia"/>
                <w:sz w:val="24"/>
              </w:rPr>
              <w:t>Устный</w:t>
            </w:r>
          </w:p>
        </w:tc>
        <w:tc>
          <w:tcPr>
            <w:tcW w:w="1762" w:type="dxa"/>
            <w:tcBorders>
              <w:left w:val="nil"/>
            </w:tcBorders>
          </w:tcPr>
          <w:p w:rsidR="00BE4CC1" w:rsidRDefault="009D32CD">
            <w:pPr>
              <w:pStyle w:val="TableParagraph"/>
              <w:spacing w:before="63"/>
              <w:ind w:left="61"/>
              <w:rPr>
                <w:rFonts w:ascii="Georgia" w:hAnsi="Georgia"/>
                <w:sz w:val="24"/>
              </w:rPr>
            </w:pPr>
            <w:r>
              <w:rPr>
                <w:rFonts w:ascii="Georgia" w:hAnsi="Georgia"/>
                <w:sz w:val="24"/>
              </w:rPr>
              <w:t>опрос</w:t>
            </w:r>
          </w:p>
        </w:tc>
      </w:tr>
      <w:tr w:rsidR="00BE4CC1">
        <w:trPr>
          <w:trHeight w:val="791"/>
        </w:trPr>
        <w:tc>
          <w:tcPr>
            <w:tcW w:w="7035" w:type="dxa"/>
          </w:tcPr>
          <w:p w:rsidR="00BE4CC1" w:rsidRDefault="009D32CD">
            <w:pPr>
              <w:pStyle w:val="TableParagraph"/>
              <w:ind w:right="375"/>
              <w:rPr>
                <w:sz w:val="28"/>
              </w:rPr>
            </w:pPr>
            <w:r>
              <w:rPr>
                <w:sz w:val="28"/>
              </w:rPr>
              <w:t xml:space="preserve">Выбирать рациональное решение задачи, находить все верные решения из </w:t>
            </w:r>
            <w:proofErr w:type="gramStart"/>
            <w:r>
              <w:rPr>
                <w:sz w:val="28"/>
              </w:rPr>
              <w:t>предложенных</w:t>
            </w:r>
            <w:proofErr w:type="gramEnd"/>
          </w:p>
        </w:tc>
        <w:tc>
          <w:tcPr>
            <w:tcW w:w="995" w:type="dxa"/>
            <w:tcBorders>
              <w:right w:val="nil"/>
            </w:tcBorders>
          </w:tcPr>
          <w:p w:rsidR="00BE4CC1" w:rsidRDefault="009D32CD">
            <w:pPr>
              <w:pStyle w:val="TableParagraph"/>
              <w:spacing w:before="63"/>
              <w:ind w:left="61" w:right="33"/>
              <w:jc w:val="center"/>
              <w:rPr>
                <w:rFonts w:ascii="Georgia" w:hAnsi="Georgia"/>
                <w:sz w:val="24"/>
              </w:rPr>
            </w:pPr>
            <w:r>
              <w:rPr>
                <w:rFonts w:ascii="Georgia" w:hAnsi="Georgia"/>
                <w:sz w:val="24"/>
              </w:rPr>
              <w:t>Устный</w:t>
            </w:r>
          </w:p>
        </w:tc>
        <w:tc>
          <w:tcPr>
            <w:tcW w:w="1762" w:type="dxa"/>
            <w:tcBorders>
              <w:left w:val="nil"/>
            </w:tcBorders>
          </w:tcPr>
          <w:p w:rsidR="00BE4CC1" w:rsidRDefault="009D32CD">
            <w:pPr>
              <w:pStyle w:val="TableParagraph"/>
              <w:spacing w:before="63"/>
              <w:ind w:left="61"/>
              <w:rPr>
                <w:rFonts w:ascii="Georgia" w:hAnsi="Georgia"/>
                <w:sz w:val="24"/>
              </w:rPr>
            </w:pPr>
            <w:r>
              <w:rPr>
                <w:rFonts w:ascii="Georgia" w:hAnsi="Georgia"/>
                <w:sz w:val="24"/>
              </w:rPr>
              <w:t>опрос</w:t>
            </w:r>
          </w:p>
        </w:tc>
      </w:tr>
    </w:tbl>
    <w:p w:rsidR="00BE4CC1" w:rsidRDefault="00BE4CC1">
      <w:pPr>
        <w:pStyle w:val="a3"/>
        <w:rPr>
          <w:b/>
          <w:sz w:val="20"/>
        </w:rPr>
      </w:pPr>
    </w:p>
    <w:p w:rsidR="00BE4CC1" w:rsidRDefault="00BE4CC1">
      <w:pPr>
        <w:pStyle w:val="a3"/>
        <w:spacing w:before="2"/>
        <w:rPr>
          <w:b/>
          <w:sz w:val="18"/>
        </w:rPr>
      </w:pPr>
    </w:p>
    <w:p w:rsidR="00BE4CC1" w:rsidRDefault="009D32CD">
      <w:pPr>
        <w:pStyle w:val="a5"/>
        <w:numPr>
          <w:ilvl w:val="0"/>
          <w:numId w:val="1"/>
        </w:numPr>
        <w:tabs>
          <w:tab w:val="left" w:pos="1427"/>
        </w:tabs>
        <w:spacing w:before="100"/>
        <w:ind w:left="1426" w:hanging="294"/>
        <w:jc w:val="both"/>
        <w:rPr>
          <w:b/>
          <w:sz w:val="24"/>
        </w:rPr>
      </w:pPr>
      <w:r>
        <w:rPr>
          <w:b/>
          <w:sz w:val="24"/>
        </w:rPr>
        <w:t xml:space="preserve">Требования к выставлению отметок </w:t>
      </w:r>
      <w:r>
        <w:rPr>
          <w:b/>
          <w:spacing w:val="-3"/>
          <w:sz w:val="24"/>
        </w:rPr>
        <w:t xml:space="preserve">за </w:t>
      </w:r>
      <w:r>
        <w:rPr>
          <w:b/>
          <w:sz w:val="24"/>
        </w:rPr>
        <w:t>промежуточную</w:t>
      </w:r>
      <w:r>
        <w:rPr>
          <w:b/>
          <w:spacing w:val="-27"/>
          <w:sz w:val="24"/>
        </w:rPr>
        <w:t xml:space="preserve"> </w:t>
      </w:r>
      <w:r>
        <w:rPr>
          <w:b/>
          <w:sz w:val="24"/>
        </w:rPr>
        <w:t>аттестацию</w:t>
      </w:r>
    </w:p>
    <w:p w:rsidR="00BE4CC1" w:rsidRDefault="009D32CD">
      <w:pPr>
        <w:pStyle w:val="a3"/>
        <w:spacing w:before="3" w:line="237" w:lineRule="auto"/>
        <w:ind w:left="1133" w:right="229"/>
        <w:jc w:val="both"/>
      </w:pPr>
      <w:r>
        <w:t>В первом классе обучение проводится без балльного оценивания знаний обучающихся.</w:t>
      </w:r>
    </w:p>
    <w:p w:rsidR="00BE4CC1" w:rsidRDefault="009D32CD">
      <w:pPr>
        <w:pStyle w:val="a3"/>
        <w:ind w:left="1133" w:right="227"/>
        <w:jc w:val="both"/>
      </w:pPr>
      <w:r>
        <w:t>Промежуточная аттестация обучающихся вторых-четвертых классов осуществляется по пятибалльной системе оценивания. Для тестовых работ, результат прохождения которых фиксируется в ином количестве баллов или иных значениях, педагогом разрабатывается шкала перерасчета полученного результата в отметку по пятибалльной шкале.</w:t>
      </w:r>
    </w:p>
    <w:p w:rsidR="00BE4CC1" w:rsidRDefault="009D32CD">
      <w:pPr>
        <w:pStyle w:val="a3"/>
        <w:ind w:left="1133" w:right="231"/>
        <w:jc w:val="both"/>
      </w:pPr>
      <w:r>
        <w:t xml:space="preserve">Отметки за годовую письменную работу </w:t>
      </w:r>
      <w:proofErr w:type="gramStart"/>
      <w:r>
        <w:t>обучающихся</w:t>
      </w:r>
      <w:proofErr w:type="gramEnd"/>
      <w:r>
        <w:t xml:space="preserve"> имеют приоритет над отметками за другие письменные работы, которые выполнялись обучающимися в течение учебного года, при расчете годовой отметки.</w:t>
      </w:r>
    </w:p>
    <w:p w:rsidR="00BE4CC1" w:rsidRDefault="009D32CD">
      <w:pPr>
        <w:pStyle w:val="a3"/>
        <w:spacing w:before="3"/>
        <w:ind w:left="1133" w:right="231"/>
        <w:jc w:val="both"/>
      </w:pPr>
      <w:r>
        <w:t xml:space="preserve">Отметки за промежуточную аттестацию фиксируются педагогом в журнале успеваемости и дневнике </w:t>
      </w:r>
      <w:proofErr w:type="gramStart"/>
      <w:r>
        <w:t>обучающегося</w:t>
      </w:r>
      <w:proofErr w:type="gramEnd"/>
      <w:r>
        <w:t xml:space="preserve"> (электронном журнале) в сроки и порядке, предусмотренном локальным нормативным актом школы.</w:t>
      </w:r>
    </w:p>
    <w:p w:rsidR="00BE4CC1" w:rsidRDefault="00BE4CC1">
      <w:pPr>
        <w:pStyle w:val="a3"/>
        <w:rPr>
          <w:sz w:val="26"/>
        </w:rPr>
      </w:pPr>
    </w:p>
    <w:p w:rsidR="00BE4CC1" w:rsidRDefault="00BE4CC1">
      <w:pPr>
        <w:pStyle w:val="a3"/>
        <w:spacing w:before="7"/>
        <w:rPr>
          <w:sz w:val="21"/>
        </w:rPr>
      </w:pPr>
    </w:p>
    <w:p w:rsidR="00BE4CC1" w:rsidRDefault="009D32CD">
      <w:pPr>
        <w:pStyle w:val="Heading1"/>
        <w:numPr>
          <w:ilvl w:val="0"/>
          <w:numId w:val="1"/>
        </w:numPr>
        <w:tabs>
          <w:tab w:val="left" w:pos="1422"/>
        </w:tabs>
        <w:spacing w:after="10"/>
        <w:ind w:left="1421" w:hanging="289"/>
        <w:jc w:val="both"/>
      </w:pPr>
      <w:r>
        <w:t>График контрольных</w:t>
      </w:r>
      <w:r>
        <w:rPr>
          <w:spacing w:val="-6"/>
        </w:rPr>
        <w:t xml:space="preserve"> </w:t>
      </w:r>
      <w:r>
        <w:t>мероприятий</w:t>
      </w: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46"/>
        <w:gridCol w:w="2315"/>
        <w:gridCol w:w="2565"/>
        <w:gridCol w:w="2272"/>
      </w:tblGrid>
      <w:tr w:rsidR="00BE4CC1">
        <w:trPr>
          <w:trHeight w:val="720"/>
        </w:trPr>
        <w:tc>
          <w:tcPr>
            <w:tcW w:w="2646" w:type="dxa"/>
          </w:tcPr>
          <w:p w:rsidR="00BE4CC1" w:rsidRDefault="009D32CD">
            <w:pPr>
              <w:pStyle w:val="TableParagraph"/>
              <w:spacing w:before="82" w:line="254" w:lineRule="auto"/>
              <w:ind w:right="813"/>
              <w:rPr>
                <w:rFonts w:ascii="Georgia" w:hAnsi="Georgia"/>
                <w:b/>
                <w:sz w:val="24"/>
              </w:rPr>
            </w:pPr>
            <w:r>
              <w:rPr>
                <w:rFonts w:ascii="Georgia" w:hAnsi="Georgia"/>
                <w:b/>
                <w:sz w:val="24"/>
              </w:rPr>
              <w:t>Контрольное мероприятие</w:t>
            </w:r>
          </w:p>
        </w:tc>
        <w:tc>
          <w:tcPr>
            <w:tcW w:w="2315" w:type="dxa"/>
          </w:tcPr>
          <w:p w:rsidR="00BE4CC1" w:rsidRDefault="009D32CD">
            <w:pPr>
              <w:pStyle w:val="TableParagraph"/>
              <w:spacing w:before="82"/>
              <w:ind w:left="81"/>
              <w:rPr>
                <w:rFonts w:ascii="Georgia" w:hAnsi="Georgia"/>
                <w:b/>
                <w:sz w:val="24"/>
              </w:rPr>
            </w:pPr>
            <w:r>
              <w:rPr>
                <w:rFonts w:ascii="Georgia" w:hAnsi="Georgia"/>
                <w:b/>
                <w:sz w:val="24"/>
              </w:rPr>
              <w:t>Тип контроля</w:t>
            </w:r>
          </w:p>
        </w:tc>
        <w:tc>
          <w:tcPr>
            <w:tcW w:w="2565" w:type="dxa"/>
          </w:tcPr>
          <w:p w:rsidR="00BE4CC1" w:rsidRDefault="009D32CD">
            <w:pPr>
              <w:pStyle w:val="TableParagraph"/>
              <w:spacing w:before="82"/>
              <w:ind w:left="80"/>
              <w:rPr>
                <w:rFonts w:ascii="Georgia" w:hAnsi="Georgia"/>
                <w:b/>
                <w:sz w:val="24"/>
              </w:rPr>
            </w:pPr>
            <w:r>
              <w:rPr>
                <w:rFonts w:ascii="Georgia" w:hAnsi="Georgia"/>
                <w:b/>
                <w:sz w:val="24"/>
              </w:rPr>
              <w:t>Срок проведения</w:t>
            </w:r>
          </w:p>
        </w:tc>
        <w:tc>
          <w:tcPr>
            <w:tcW w:w="2272" w:type="dxa"/>
          </w:tcPr>
          <w:p w:rsidR="00BE4CC1" w:rsidRDefault="009D32CD">
            <w:pPr>
              <w:pStyle w:val="TableParagraph"/>
              <w:spacing w:before="82"/>
              <w:ind w:left="75"/>
              <w:rPr>
                <w:rFonts w:ascii="Georgia" w:hAnsi="Georgia"/>
                <w:b/>
                <w:sz w:val="24"/>
              </w:rPr>
            </w:pPr>
            <w:r>
              <w:rPr>
                <w:rFonts w:ascii="Georgia" w:hAnsi="Georgia"/>
                <w:b/>
                <w:sz w:val="24"/>
              </w:rPr>
              <w:t>Классы</w:t>
            </w:r>
          </w:p>
        </w:tc>
      </w:tr>
      <w:tr w:rsidR="00BE4CC1">
        <w:trPr>
          <w:trHeight w:val="738"/>
        </w:trPr>
        <w:tc>
          <w:tcPr>
            <w:tcW w:w="2646" w:type="dxa"/>
          </w:tcPr>
          <w:p w:rsidR="00BE4CC1" w:rsidRDefault="009D32CD">
            <w:pPr>
              <w:pStyle w:val="TableParagraph"/>
              <w:spacing w:before="82"/>
              <w:rPr>
                <w:rFonts w:ascii="Arial" w:hAnsi="Arial"/>
                <w:sz w:val="24"/>
              </w:rPr>
            </w:pPr>
            <w:r>
              <w:rPr>
                <w:rFonts w:ascii="Arial" w:hAnsi="Arial"/>
                <w:w w:val="95"/>
                <w:sz w:val="24"/>
              </w:rPr>
              <w:t>Стартовая диагностика</w:t>
            </w:r>
          </w:p>
        </w:tc>
        <w:tc>
          <w:tcPr>
            <w:tcW w:w="2315" w:type="dxa"/>
          </w:tcPr>
          <w:p w:rsidR="00BE4CC1" w:rsidRDefault="009D32CD">
            <w:pPr>
              <w:pStyle w:val="TableParagraph"/>
              <w:spacing w:before="82"/>
              <w:ind w:left="81"/>
              <w:rPr>
                <w:rFonts w:ascii="Arial" w:hAnsi="Arial"/>
                <w:sz w:val="24"/>
              </w:rPr>
            </w:pPr>
            <w:r>
              <w:rPr>
                <w:rFonts w:ascii="Arial" w:hAnsi="Arial"/>
                <w:sz w:val="24"/>
              </w:rPr>
              <w:t>Текущий</w:t>
            </w:r>
          </w:p>
        </w:tc>
        <w:tc>
          <w:tcPr>
            <w:tcW w:w="2565" w:type="dxa"/>
          </w:tcPr>
          <w:p w:rsidR="00BE4CC1" w:rsidRDefault="009D32CD">
            <w:pPr>
              <w:pStyle w:val="TableParagraph"/>
              <w:spacing w:before="82"/>
              <w:ind w:left="80"/>
              <w:rPr>
                <w:rFonts w:ascii="Arial" w:hAnsi="Arial"/>
                <w:sz w:val="24"/>
              </w:rPr>
            </w:pPr>
            <w:r>
              <w:rPr>
                <w:rFonts w:ascii="Arial" w:hAnsi="Arial"/>
                <w:sz w:val="24"/>
              </w:rPr>
              <w:t>По графику</w:t>
            </w:r>
          </w:p>
          <w:p w:rsidR="00BE4CC1" w:rsidRDefault="009D32CD">
            <w:pPr>
              <w:pStyle w:val="TableParagraph"/>
              <w:spacing w:before="16"/>
              <w:ind w:left="80"/>
              <w:rPr>
                <w:rFonts w:ascii="Arial" w:hAnsi="Arial"/>
                <w:sz w:val="24"/>
              </w:rPr>
            </w:pPr>
            <w:r>
              <w:rPr>
                <w:rFonts w:ascii="Arial" w:hAnsi="Arial"/>
                <w:sz w:val="24"/>
              </w:rPr>
              <w:t>контрольных работ</w:t>
            </w:r>
          </w:p>
        </w:tc>
        <w:tc>
          <w:tcPr>
            <w:tcW w:w="2272" w:type="dxa"/>
          </w:tcPr>
          <w:p w:rsidR="00BE4CC1" w:rsidRDefault="009D32CD">
            <w:pPr>
              <w:pStyle w:val="TableParagraph"/>
              <w:spacing w:before="82"/>
              <w:ind w:left="75"/>
              <w:rPr>
                <w:rFonts w:ascii="Arial" w:hAnsi="Arial"/>
                <w:sz w:val="24"/>
              </w:rPr>
            </w:pPr>
            <w:r>
              <w:rPr>
                <w:rFonts w:ascii="Arial" w:hAnsi="Arial"/>
                <w:sz w:val="24"/>
              </w:rPr>
              <w:t>1-е</w:t>
            </w:r>
          </w:p>
        </w:tc>
      </w:tr>
      <w:tr w:rsidR="00BE4CC1">
        <w:trPr>
          <w:trHeight w:val="734"/>
        </w:trPr>
        <w:tc>
          <w:tcPr>
            <w:tcW w:w="2646" w:type="dxa"/>
          </w:tcPr>
          <w:p w:rsidR="00BE4CC1" w:rsidRDefault="009D32CD">
            <w:pPr>
              <w:pStyle w:val="TableParagraph"/>
              <w:spacing w:before="77" w:line="254" w:lineRule="auto"/>
              <w:rPr>
                <w:rFonts w:ascii="Arial" w:hAnsi="Arial"/>
                <w:sz w:val="24"/>
              </w:rPr>
            </w:pPr>
            <w:r>
              <w:rPr>
                <w:rFonts w:ascii="Arial" w:hAnsi="Arial"/>
                <w:w w:val="90"/>
                <w:sz w:val="24"/>
              </w:rPr>
              <w:t xml:space="preserve">Проверка домашнего </w:t>
            </w:r>
            <w:r>
              <w:rPr>
                <w:rFonts w:ascii="Arial" w:hAnsi="Arial"/>
                <w:sz w:val="24"/>
              </w:rPr>
              <w:t>задания</w:t>
            </w:r>
          </w:p>
        </w:tc>
        <w:tc>
          <w:tcPr>
            <w:tcW w:w="2315" w:type="dxa"/>
          </w:tcPr>
          <w:p w:rsidR="00BE4CC1" w:rsidRDefault="009D32CD">
            <w:pPr>
              <w:pStyle w:val="TableParagraph"/>
              <w:spacing w:before="77"/>
              <w:ind w:left="81"/>
              <w:rPr>
                <w:rFonts w:ascii="Arial" w:hAnsi="Arial"/>
                <w:sz w:val="24"/>
              </w:rPr>
            </w:pPr>
            <w:r>
              <w:rPr>
                <w:rFonts w:ascii="Arial" w:hAnsi="Arial"/>
                <w:sz w:val="24"/>
              </w:rPr>
              <w:t>Текущий</w:t>
            </w:r>
          </w:p>
        </w:tc>
        <w:tc>
          <w:tcPr>
            <w:tcW w:w="2565" w:type="dxa"/>
          </w:tcPr>
          <w:p w:rsidR="00BE4CC1" w:rsidRDefault="009D32CD">
            <w:pPr>
              <w:pStyle w:val="TableParagraph"/>
              <w:spacing w:before="77"/>
              <w:ind w:left="80"/>
              <w:rPr>
                <w:rFonts w:ascii="Arial" w:hAnsi="Arial"/>
                <w:sz w:val="24"/>
              </w:rPr>
            </w:pPr>
            <w:r>
              <w:rPr>
                <w:rFonts w:ascii="Arial" w:hAnsi="Arial"/>
                <w:sz w:val="24"/>
              </w:rPr>
              <w:t>На каждом занятии</w:t>
            </w:r>
          </w:p>
        </w:tc>
        <w:tc>
          <w:tcPr>
            <w:tcW w:w="2272" w:type="dxa"/>
          </w:tcPr>
          <w:p w:rsidR="00BE4CC1" w:rsidRDefault="009D32CD">
            <w:pPr>
              <w:pStyle w:val="TableParagraph"/>
              <w:spacing w:before="77"/>
              <w:ind w:left="75"/>
              <w:rPr>
                <w:rFonts w:ascii="Arial" w:hAnsi="Arial"/>
                <w:sz w:val="24"/>
              </w:rPr>
            </w:pPr>
            <w:r>
              <w:rPr>
                <w:rFonts w:ascii="Arial" w:hAnsi="Arial"/>
                <w:sz w:val="24"/>
              </w:rPr>
              <w:t>2-4-е</w:t>
            </w:r>
          </w:p>
        </w:tc>
      </w:tr>
      <w:tr w:rsidR="00BE4CC1">
        <w:trPr>
          <w:trHeight w:val="738"/>
        </w:trPr>
        <w:tc>
          <w:tcPr>
            <w:tcW w:w="2646" w:type="dxa"/>
          </w:tcPr>
          <w:p w:rsidR="00BE4CC1" w:rsidRDefault="009D32CD">
            <w:pPr>
              <w:pStyle w:val="TableParagraph"/>
              <w:spacing w:before="77"/>
              <w:rPr>
                <w:rFonts w:ascii="Arial" w:hAnsi="Arial"/>
                <w:sz w:val="24"/>
              </w:rPr>
            </w:pPr>
            <w:r>
              <w:rPr>
                <w:rFonts w:ascii="Arial" w:hAnsi="Arial"/>
                <w:sz w:val="24"/>
              </w:rPr>
              <w:t>Практическая работа</w:t>
            </w:r>
          </w:p>
        </w:tc>
        <w:tc>
          <w:tcPr>
            <w:tcW w:w="2315" w:type="dxa"/>
          </w:tcPr>
          <w:p w:rsidR="00BE4CC1" w:rsidRDefault="009D32CD">
            <w:pPr>
              <w:pStyle w:val="TableParagraph"/>
              <w:spacing w:before="77"/>
              <w:ind w:left="81"/>
              <w:rPr>
                <w:rFonts w:ascii="Arial" w:hAnsi="Arial"/>
                <w:sz w:val="24"/>
              </w:rPr>
            </w:pPr>
            <w:r>
              <w:rPr>
                <w:rFonts w:ascii="Arial" w:hAnsi="Arial"/>
                <w:sz w:val="24"/>
              </w:rPr>
              <w:t>Тематический</w:t>
            </w:r>
          </w:p>
        </w:tc>
        <w:tc>
          <w:tcPr>
            <w:tcW w:w="2565" w:type="dxa"/>
          </w:tcPr>
          <w:p w:rsidR="00BE4CC1" w:rsidRDefault="009D32CD">
            <w:pPr>
              <w:pStyle w:val="TableParagraph"/>
              <w:spacing w:before="77" w:line="254" w:lineRule="auto"/>
              <w:ind w:left="80" w:right="432"/>
              <w:rPr>
                <w:rFonts w:ascii="Arial" w:hAnsi="Arial"/>
                <w:sz w:val="24"/>
              </w:rPr>
            </w:pPr>
            <w:r>
              <w:rPr>
                <w:rFonts w:ascii="Arial" w:hAnsi="Arial"/>
                <w:w w:val="90"/>
                <w:sz w:val="24"/>
              </w:rPr>
              <w:t xml:space="preserve">По итогам освоения </w:t>
            </w:r>
            <w:r>
              <w:rPr>
                <w:rFonts w:ascii="Arial" w:hAnsi="Arial"/>
                <w:sz w:val="24"/>
              </w:rPr>
              <w:t>раздела</w:t>
            </w:r>
          </w:p>
        </w:tc>
        <w:tc>
          <w:tcPr>
            <w:tcW w:w="2272" w:type="dxa"/>
          </w:tcPr>
          <w:p w:rsidR="00BE4CC1" w:rsidRDefault="009D32CD">
            <w:pPr>
              <w:pStyle w:val="TableParagraph"/>
              <w:spacing w:before="77"/>
              <w:ind w:left="75"/>
              <w:rPr>
                <w:rFonts w:ascii="Arial" w:hAnsi="Arial"/>
                <w:sz w:val="24"/>
              </w:rPr>
            </w:pPr>
            <w:r>
              <w:rPr>
                <w:rFonts w:ascii="Arial" w:hAnsi="Arial"/>
                <w:sz w:val="24"/>
              </w:rPr>
              <w:t>1-4-е</w:t>
            </w:r>
          </w:p>
        </w:tc>
      </w:tr>
    </w:tbl>
    <w:p w:rsidR="00BE4CC1" w:rsidRDefault="00BE4CC1">
      <w:pPr>
        <w:rPr>
          <w:rFonts w:ascii="Arial" w:hAnsi="Arial"/>
          <w:sz w:val="24"/>
        </w:rPr>
        <w:sectPr w:rsidR="00BE4CC1">
          <w:pgSz w:w="11910" w:h="16840"/>
          <w:pgMar w:top="1100" w:right="900" w:bottom="280" w:left="0" w:header="720" w:footer="720" w:gutter="0"/>
          <w:cols w:space="720"/>
        </w:sectPr>
      </w:pPr>
    </w:p>
    <w:tbl>
      <w:tblPr>
        <w:tblStyle w:val="TableNormal"/>
        <w:tblW w:w="0" w:type="auto"/>
        <w:tblInd w:w="10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46"/>
        <w:gridCol w:w="2315"/>
        <w:gridCol w:w="2565"/>
        <w:gridCol w:w="2272"/>
      </w:tblGrid>
      <w:tr w:rsidR="00BE4CC1">
        <w:trPr>
          <w:trHeight w:val="733"/>
        </w:trPr>
        <w:tc>
          <w:tcPr>
            <w:tcW w:w="2646" w:type="dxa"/>
            <w:tcBorders>
              <w:bottom w:val="single" w:sz="6" w:space="0" w:color="000000"/>
            </w:tcBorders>
          </w:tcPr>
          <w:p w:rsidR="00BE4CC1" w:rsidRDefault="009D32CD">
            <w:pPr>
              <w:pStyle w:val="TableParagraph"/>
              <w:spacing w:before="77"/>
              <w:rPr>
                <w:rFonts w:ascii="Arial" w:hAnsi="Arial"/>
                <w:sz w:val="24"/>
              </w:rPr>
            </w:pPr>
            <w:r>
              <w:rPr>
                <w:rFonts w:ascii="Arial" w:hAnsi="Arial"/>
                <w:sz w:val="24"/>
              </w:rPr>
              <w:lastRenderedPageBreak/>
              <w:t>Письменная работа</w:t>
            </w:r>
          </w:p>
        </w:tc>
        <w:tc>
          <w:tcPr>
            <w:tcW w:w="2315" w:type="dxa"/>
            <w:tcBorders>
              <w:bottom w:val="single" w:sz="6" w:space="0" w:color="000000"/>
            </w:tcBorders>
          </w:tcPr>
          <w:p w:rsidR="00BE4CC1" w:rsidRDefault="009D32CD">
            <w:pPr>
              <w:pStyle w:val="TableParagraph"/>
              <w:spacing w:before="77"/>
              <w:ind w:left="81"/>
              <w:rPr>
                <w:rFonts w:ascii="Arial" w:hAnsi="Arial"/>
                <w:sz w:val="24"/>
              </w:rPr>
            </w:pPr>
            <w:r>
              <w:rPr>
                <w:rFonts w:ascii="Arial" w:hAnsi="Arial"/>
                <w:sz w:val="24"/>
              </w:rPr>
              <w:t>Тематический</w:t>
            </w:r>
          </w:p>
        </w:tc>
        <w:tc>
          <w:tcPr>
            <w:tcW w:w="2565" w:type="dxa"/>
            <w:tcBorders>
              <w:bottom w:val="single" w:sz="6" w:space="0" w:color="000000"/>
            </w:tcBorders>
          </w:tcPr>
          <w:p w:rsidR="00BE4CC1" w:rsidRDefault="009D32CD">
            <w:pPr>
              <w:pStyle w:val="TableParagraph"/>
              <w:spacing w:before="77" w:line="254" w:lineRule="auto"/>
              <w:ind w:left="80" w:right="432"/>
              <w:rPr>
                <w:rFonts w:ascii="Arial" w:hAnsi="Arial"/>
                <w:sz w:val="24"/>
              </w:rPr>
            </w:pPr>
            <w:r>
              <w:rPr>
                <w:rFonts w:ascii="Arial" w:hAnsi="Arial"/>
                <w:w w:val="90"/>
                <w:sz w:val="24"/>
              </w:rPr>
              <w:t xml:space="preserve">По итогам освоения </w:t>
            </w:r>
            <w:r>
              <w:rPr>
                <w:rFonts w:ascii="Arial" w:hAnsi="Arial"/>
                <w:sz w:val="24"/>
              </w:rPr>
              <w:t>раздела</w:t>
            </w:r>
          </w:p>
        </w:tc>
        <w:tc>
          <w:tcPr>
            <w:tcW w:w="2272" w:type="dxa"/>
            <w:tcBorders>
              <w:bottom w:val="single" w:sz="6" w:space="0" w:color="000000"/>
            </w:tcBorders>
          </w:tcPr>
          <w:p w:rsidR="00BE4CC1" w:rsidRDefault="009D32CD">
            <w:pPr>
              <w:pStyle w:val="TableParagraph"/>
              <w:spacing w:before="77"/>
              <w:ind w:left="75"/>
              <w:rPr>
                <w:rFonts w:ascii="Arial" w:hAnsi="Arial"/>
                <w:sz w:val="24"/>
              </w:rPr>
            </w:pPr>
            <w:r>
              <w:rPr>
                <w:rFonts w:ascii="Arial" w:hAnsi="Arial"/>
                <w:sz w:val="24"/>
              </w:rPr>
              <w:t>1-4-е</w:t>
            </w:r>
          </w:p>
        </w:tc>
      </w:tr>
      <w:tr w:rsidR="00BE4CC1">
        <w:trPr>
          <w:trHeight w:val="1027"/>
        </w:trPr>
        <w:tc>
          <w:tcPr>
            <w:tcW w:w="2646" w:type="dxa"/>
            <w:tcBorders>
              <w:top w:val="single" w:sz="6" w:space="0" w:color="000000"/>
            </w:tcBorders>
          </w:tcPr>
          <w:p w:rsidR="00BE4CC1" w:rsidRDefault="009D32CD">
            <w:pPr>
              <w:pStyle w:val="TableParagraph"/>
              <w:spacing w:before="72" w:line="256" w:lineRule="auto"/>
              <w:rPr>
                <w:rFonts w:ascii="Arial" w:hAnsi="Arial"/>
                <w:sz w:val="24"/>
              </w:rPr>
            </w:pPr>
            <w:r>
              <w:rPr>
                <w:rFonts w:ascii="Arial" w:hAnsi="Arial"/>
                <w:w w:val="95"/>
                <w:sz w:val="24"/>
              </w:rPr>
              <w:t xml:space="preserve">Контрольная работа/ </w:t>
            </w:r>
            <w:r>
              <w:rPr>
                <w:rFonts w:ascii="Arial" w:hAnsi="Arial"/>
                <w:w w:val="90"/>
                <w:sz w:val="24"/>
              </w:rPr>
              <w:t xml:space="preserve">Итоговая контрольная </w:t>
            </w:r>
            <w:r>
              <w:rPr>
                <w:rFonts w:ascii="Arial" w:hAnsi="Arial"/>
                <w:sz w:val="24"/>
              </w:rPr>
              <w:t>работа</w:t>
            </w:r>
          </w:p>
        </w:tc>
        <w:tc>
          <w:tcPr>
            <w:tcW w:w="2315" w:type="dxa"/>
            <w:tcBorders>
              <w:top w:val="single" w:sz="6" w:space="0" w:color="000000"/>
            </w:tcBorders>
          </w:tcPr>
          <w:p w:rsidR="00BE4CC1" w:rsidRDefault="009D32CD">
            <w:pPr>
              <w:pStyle w:val="TableParagraph"/>
              <w:spacing w:before="72"/>
              <w:ind w:left="81"/>
              <w:rPr>
                <w:rFonts w:ascii="Arial" w:hAnsi="Arial"/>
                <w:sz w:val="24"/>
              </w:rPr>
            </w:pPr>
            <w:r>
              <w:rPr>
                <w:rFonts w:ascii="Arial" w:hAnsi="Arial"/>
                <w:sz w:val="24"/>
              </w:rPr>
              <w:t>Текущий/ Итоговый</w:t>
            </w:r>
          </w:p>
        </w:tc>
        <w:tc>
          <w:tcPr>
            <w:tcW w:w="2565" w:type="dxa"/>
            <w:tcBorders>
              <w:top w:val="single" w:sz="6" w:space="0" w:color="000000"/>
            </w:tcBorders>
          </w:tcPr>
          <w:p w:rsidR="00BE4CC1" w:rsidRDefault="009D32CD">
            <w:pPr>
              <w:pStyle w:val="TableParagraph"/>
              <w:spacing w:before="72"/>
              <w:ind w:left="80"/>
              <w:rPr>
                <w:rFonts w:ascii="Arial" w:hAnsi="Arial"/>
                <w:sz w:val="24"/>
              </w:rPr>
            </w:pPr>
            <w:r>
              <w:rPr>
                <w:rFonts w:ascii="Arial" w:hAnsi="Arial"/>
                <w:sz w:val="24"/>
              </w:rPr>
              <w:t>По графику</w:t>
            </w:r>
          </w:p>
          <w:p w:rsidR="00BE4CC1" w:rsidRDefault="009D32CD">
            <w:pPr>
              <w:pStyle w:val="TableParagraph"/>
              <w:spacing w:before="22" w:line="254" w:lineRule="auto"/>
              <w:ind w:left="80" w:right="432"/>
              <w:rPr>
                <w:rFonts w:ascii="Arial" w:hAnsi="Arial"/>
                <w:sz w:val="24"/>
              </w:rPr>
            </w:pPr>
            <w:r>
              <w:rPr>
                <w:rFonts w:ascii="Arial" w:hAnsi="Arial"/>
                <w:w w:val="90"/>
                <w:sz w:val="24"/>
              </w:rPr>
              <w:t xml:space="preserve">контрольных работ/ </w:t>
            </w:r>
            <w:r>
              <w:rPr>
                <w:rFonts w:ascii="Arial" w:hAnsi="Arial"/>
                <w:sz w:val="24"/>
              </w:rPr>
              <w:t>Май</w:t>
            </w:r>
          </w:p>
        </w:tc>
        <w:tc>
          <w:tcPr>
            <w:tcW w:w="2272" w:type="dxa"/>
            <w:tcBorders>
              <w:top w:val="single" w:sz="6" w:space="0" w:color="000000"/>
            </w:tcBorders>
          </w:tcPr>
          <w:p w:rsidR="00BE4CC1" w:rsidRDefault="009D32CD">
            <w:pPr>
              <w:pStyle w:val="TableParagraph"/>
              <w:spacing w:before="72"/>
              <w:ind w:left="75"/>
              <w:rPr>
                <w:rFonts w:ascii="Arial" w:hAnsi="Arial"/>
                <w:sz w:val="24"/>
              </w:rPr>
            </w:pPr>
            <w:r>
              <w:rPr>
                <w:rFonts w:ascii="Arial" w:hAnsi="Arial"/>
                <w:sz w:val="24"/>
              </w:rPr>
              <w:t>2-4-е</w:t>
            </w:r>
          </w:p>
        </w:tc>
      </w:tr>
    </w:tbl>
    <w:p w:rsidR="003F0063" w:rsidRDefault="003F0063"/>
    <w:sectPr w:rsidR="003F0063" w:rsidSect="00BE4CC1">
      <w:pgSz w:w="11910" w:h="16840"/>
      <w:pgMar w:top="1100" w:right="900" w:bottom="280" w:left="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altName w:val="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34047"/>
    <w:multiLevelType w:val="hybridMultilevel"/>
    <w:tmpl w:val="4C2A797C"/>
    <w:lvl w:ilvl="0" w:tplc="14E85CA2">
      <w:start w:val="1"/>
      <w:numFmt w:val="decimal"/>
      <w:lvlText w:val="%1."/>
      <w:lvlJc w:val="left"/>
      <w:pPr>
        <w:ind w:left="1133" w:hanging="351"/>
        <w:jc w:val="left"/>
      </w:pPr>
      <w:rPr>
        <w:rFonts w:hint="default"/>
        <w:b/>
        <w:bCs/>
        <w:spacing w:val="-27"/>
        <w:w w:val="100"/>
        <w:lang w:val="ru-RU" w:eastAsia="en-US" w:bidi="ar-SA"/>
      </w:rPr>
    </w:lvl>
    <w:lvl w:ilvl="1" w:tplc="51383496">
      <w:numFmt w:val="bullet"/>
      <w:lvlText w:val="•"/>
      <w:lvlJc w:val="left"/>
      <w:pPr>
        <w:ind w:left="2126" w:hanging="351"/>
      </w:pPr>
      <w:rPr>
        <w:rFonts w:hint="default"/>
        <w:lang w:val="ru-RU" w:eastAsia="en-US" w:bidi="ar-SA"/>
      </w:rPr>
    </w:lvl>
    <w:lvl w:ilvl="2" w:tplc="DE889F36">
      <w:numFmt w:val="bullet"/>
      <w:lvlText w:val="•"/>
      <w:lvlJc w:val="left"/>
      <w:pPr>
        <w:ind w:left="3113" w:hanging="351"/>
      </w:pPr>
      <w:rPr>
        <w:rFonts w:hint="default"/>
        <w:lang w:val="ru-RU" w:eastAsia="en-US" w:bidi="ar-SA"/>
      </w:rPr>
    </w:lvl>
    <w:lvl w:ilvl="3" w:tplc="51906F8C">
      <w:numFmt w:val="bullet"/>
      <w:lvlText w:val="•"/>
      <w:lvlJc w:val="left"/>
      <w:pPr>
        <w:ind w:left="4100" w:hanging="351"/>
      </w:pPr>
      <w:rPr>
        <w:rFonts w:hint="default"/>
        <w:lang w:val="ru-RU" w:eastAsia="en-US" w:bidi="ar-SA"/>
      </w:rPr>
    </w:lvl>
    <w:lvl w:ilvl="4" w:tplc="B12430B0">
      <w:numFmt w:val="bullet"/>
      <w:lvlText w:val="•"/>
      <w:lvlJc w:val="left"/>
      <w:pPr>
        <w:ind w:left="5087" w:hanging="351"/>
      </w:pPr>
      <w:rPr>
        <w:rFonts w:hint="default"/>
        <w:lang w:val="ru-RU" w:eastAsia="en-US" w:bidi="ar-SA"/>
      </w:rPr>
    </w:lvl>
    <w:lvl w:ilvl="5" w:tplc="1D1E64D4">
      <w:numFmt w:val="bullet"/>
      <w:lvlText w:val="•"/>
      <w:lvlJc w:val="left"/>
      <w:pPr>
        <w:ind w:left="6074" w:hanging="351"/>
      </w:pPr>
      <w:rPr>
        <w:rFonts w:hint="default"/>
        <w:lang w:val="ru-RU" w:eastAsia="en-US" w:bidi="ar-SA"/>
      </w:rPr>
    </w:lvl>
    <w:lvl w:ilvl="6" w:tplc="80EA341C">
      <w:numFmt w:val="bullet"/>
      <w:lvlText w:val="•"/>
      <w:lvlJc w:val="left"/>
      <w:pPr>
        <w:ind w:left="7061" w:hanging="351"/>
      </w:pPr>
      <w:rPr>
        <w:rFonts w:hint="default"/>
        <w:lang w:val="ru-RU" w:eastAsia="en-US" w:bidi="ar-SA"/>
      </w:rPr>
    </w:lvl>
    <w:lvl w:ilvl="7" w:tplc="9298462C">
      <w:numFmt w:val="bullet"/>
      <w:lvlText w:val="•"/>
      <w:lvlJc w:val="left"/>
      <w:pPr>
        <w:ind w:left="8048" w:hanging="351"/>
      </w:pPr>
      <w:rPr>
        <w:rFonts w:hint="default"/>
        <w:lang w:val="ru-RU" w:eastAsia="en-US" w:bidi="ar-SA"/>
      </w:rPr>
    </w:lvl>
    <w:lvl w:ilvl="8" w:tplc="639A7804">
      <w:numFmt w:val="bullet"/>
      <w:lvlText w:val="•"/>
      <w:lvlJc w:val="left"/>
      <w:pPr>
        <w:ind w:left="9035" w:hanging="351"/>
      </w:pPr>
      <w:rPr>
        <w:rFonts w:hint="default"/>
        <w:lang w:val="ru-RU"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BE4CC1"/>
    <w:rsid w:val="00042E96"/>
    <w:rsid w:val="00220049"/>
    <w:rsid w:val="003F0063"/>
    <w:rsid w:val="009D32CD"/>
    <w:rsid w:val="00A3529D"/>
    <w:rsid w:val="00BE4CC1"/>
    <w:rsid w:val="00BF7C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E4CC1"/>
    <w:rPr>
      <w:rFonts w:ascii="Times New Roman" w:eastAsia="Times New Roman" w:hAnsi="Times New Roman" w:cs="Times New Roman"/>
      <w:lang w:val="ru-RU"/>
    </w:rPr>
  </w:style>
  <w:style w:type="paragraph" w:styleId="4">
    <w:name w:val="heading 4"/>
    <w:basedOn w:val="a"/>
    <w:next w:val="a"/>
    <w:link w:val="40"/>
    <w:semiHidden/>
    <w:unhideWhenUsed/>
    <w:qFormat/>
    <w:rsid w:val="00BF7C6C"/>
    <w:pPr>
      <w:keepNext/>
      <w:widowControl/>
      <w:overflowPunct w:val="0"/>
      <w:adjustRightInd w:val="0"/>
      <w:spacing w:before="240" w:after="60"/>
      <w:textAlignment w:val="baseline"/>
      <w:outlineLvl w:val="3"/>
    </w:pPr>
    <w:rPr>
      <w:rFonts w:ascii="Calibri" w:hAnsi="Calibri"/>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E4CC1"/>
    <w:tblPr>
      <w:tblInd w:w="0" w:type="dxa"/>
      <w:tblCellMar>
        <w:top w:w="0" w:type="dxa"/>
        <w:left w:w="0" w:type="dxa"/>
        <w:bottom w:w="0" w:type="dxa"/>
        <w:right w:w="0" w:type="dxa"/>
      </w:tblCellMar>
    </w:tblPr>
  </w:style>
  <w:style w:type="paragraph" w:styleId="a3">
    <w:name w:val="Body Text"/>
    <w:basedOn w:val="a"/>
    <w:link w:val="a4"/>
    <w:uiPriority w:val="1"/>
    <w:qFormat/>
    <w:rsid w:val="00BE4CC1"/>
    <w:rPr>
      <w:rFonts w:ascii="Georgia" w:eastAsia="Georgia" w:hAnsi="Georgia" w:cs="Georgia"/>
      <w:sz w:val="24"/>
      <w:szCs w:val="24"/>
    </w:rPr>
  </w:style>
  <w:style w:type="paragraph" w:customStyle="1" w:styleId="Heading1">
    <w:name w:val="Heading 1"/>
    <w:basedOn w:val="a"/>
    <w:uiPriority w:val="1"/>
    <w:qFormat/>
    <w:rsid w:val="00BE4CC1"/>
    <w:pPr>
      <w:ind w:left="1466"/>
      <w:jc w:val="center"/>
      <w:outlineLvl w:val="1"/>
    </w:pPr>
    <w:rPr>
      <w:rFonts w:ascii="Georgia" w:eastAsia="Georgia" w:hAnsi="Georgia" w:cs="Georgia"/>
      <w:b/>
      <w:bCs/>
      <w:sz w:val="24"/>
      <w:szCs w:val="24"/>
    </w:rPr>
  </w:style>
  <w:style w:type="paragraph" w:styleId="a5">
    <w:name w:val="List Paragraph"/>
    <w:basedOn w:val="a"/>
    <w:uiPriority w:val="1"/>
    <w:qFormat/>
    <w:rsid w:val="00BE4CC1"/>
    <w:pPr>
      <w:ind w:left="1133" w:hanging="294"/>
      <w:jc w:val="both"/>
    </w:pPr>
    <w:rPr>
      <w:rFonts w:ascii="Georgia" w:eastAsia="Georgia" w:hAnsi="Georgia" w:cs="Georgia"/>
    </w:rPr>
  </w:style>
  <w:style w:type="paragraph" w:customStyle="1" w:styleId="TableParagraph">
    <w:name w:val="Table Paragraph"/>
    <w:basedOn w:val="a"/>
    <w:uiPriority w:val="1"/>
    <w:qFormat/>
    <w:rsid w:val="00BE4CC1"/>
    <w:pPr>
      <w:spacing w:before="55"/>
      <w:ind w:left="71"/>
    </w:pPr>
  </w:style>
  <w:style w:type="paragraph" w:styleId="a6">
    <w:name w:val="Balloon Text"/>
    <w:basedOn w:val="a"/>
    <w:link w:val="a7"/>
    <w:uiPriority w:val="99"/>
    <w:semiHidden/>
    <w:unhideWhenUsed/>
    <w:rsid w:val="00BF7C6C"/>
    <w:rPr>
      <w:rFonts w:ascii="Tahoma" w:hAnsi="Tahoma" w:cs="Tahoma"/>
      <w:sz w:val="16"/>
      <w:szCs w:val="16"/>
    </w:rPr>
  </w:style>
  <w:style w:type="character" w:customStyle="1" w:styleId="a7">
    <w:name w:val="Текст выноски Знак"/>
    <w:basedOn w:val="a0"/>
    <w:link w:val="a6"/>
    <w:uiPriority w:val="99"/>
    <w:semiHidden/>
    <w:rsid w:val="00BF7C6C"/>
    <w:rPr>
      <w:rFonts w:ascii="Tahoma" w:eastAsia="Times New Roman" w:hAnsi="Tahoma" w:cs="Tahoma"/>
      <w:sz w:val="16"/>
      <w:szCs w:val="16"/>
      <w:lang w:val="ru-RU"/>
    </w:rPr>
  </w:style>
  <w:style w:type="character" w:customStyle="1" w:styleId="40">
    <w:name w:val="Заголовок 4 Знак"/>
    <w:basedOn w:val="a0"/>
    <w:link w:val="4"/>
    <w:semiHidden/>
    <w:rsid w:val="00BF7C6C"/>
    <w:rPr>
      <w:rFonts w:ascii="Calibri" w:eastAsia="Times New Roman" w:hAnsi="Calibri" w:cs="Times New Roman"/>
      <w:b/>
      <w:bCs/>
      <w:sz w:val="28"/>
      <w:szCs w:val="28"/>
      <w:lang w:val="ru-RU" w:eastAsia="ru-RU"/>
    </w:rPr>
  </w:style>
  <w:style w:type="character" w:customStyle="1" w:styleId="a4">
    <w:name w:val="Основной текст Знак"/>
    <w:basedOn w:val="a0"/>
    <w:link w:val="a3"/>
    <w:uiPriority w:val="1"/>
    <w:rsid w:val="00220049"/>
    <w:rPr>
      <w:rFonts w:ascii="Georgia" w:eastAsia="Georgia" w:hAnsi="Georgia" w:cs="Georgia"/>
      <w:sz w:val="24"/>
      <w:szCs w:val="24"/>
      <w:lang w:val="ru-RU"/>
    </w:rPr>
  </w:style>
  <w:style w:type="paragraph" w:styleId="a8">
    <w:name w:val="No Spacing"/>
    <w:qFormat/>
    <w:rsid w:val="00220049"/>
    <w:pPr>
      <w:widowControl/>
      <w:autoSpaceDE/>
      <w:autoSpaceDN/>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divs>
    <w:div w:id="1092581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2237</Words>
  <Characters>12755</Characters>
  <Application>Microsoft Office Word</Application>
  <DocSecurity>0</DocSecurity>
  <Lines>106</Lines>
  <Paragraphs>29</Paragraphs>
  <ScaleCrop>false</ScaleCrop>
  <Company/>
  <LinksUpToDate>false</LinksUpToDate>
  <CharactersWithSpaces>14963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dc:creator>
  <cp:lastModifiedBy>Школа</cp:lastModifiedBy>
  <cp:revision>4</cp:revision>
  <dcterms:created xsi:type="dcterms:W3CDTF">2024-02-29T07:02:00Z</dcterms:created>
  <dcterms:modified xsi:type="dcterms:W3CDTF">2024-02-29T08:27:00Z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2023-09-26T00:00:00Z</vt:filetime>
  </property>
  <property fmtid="{D5CDD505-2E9C-101B-9397-08002B2CF9AE}" pid="3" name="Creator">
    <vt:lpwstr>Microsoft® Word 2016</vt:lpwstr>
  </property>
  <property fmtid="{D5CDD505-2E9C-101B-9397-08002B2CF9AE}" pid="4" name="LastSaved">
    <vt:filetime>2023-10-02T00:00:00Z</vt:filetime>
  </property>
</Properties>
</file>